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3363" w14:textId="0C2B81E3" w:rsidR="00C13197" w:rsidRDefault="00C13197" w:rsidP="00C13197">
      <w:pPr>
        <w:pStyle w:val="paragraph"/>
        <w:spacing w:before="0" w:beforeAutospacing="0" w:after="0" w:afterAutospacing="0"/>
        <w:ind w:left="21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5AB1E512" w14:textId="7A607728" w:rsidR="003678C0" w:rsidRDefault="003678C0" w:rsidP="181A1C95">
      <w:pPr>
        <w:pStyle w:val="paragraph"/>
        <w:spacing w:before="0" w:beforeAutospacing="0" w:after="0" w:afterAutospacing="0"/>
        <w:ind w:left="21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LE REGOLE DA RISPETTARE DAL </w:t>
      </w:r>
      <w:r w:rsidR="1D7D0ED3"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>7</w:t>
      </w:r>
      <w:r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</w:t>
      </w:r>
      <w:r w:rsidR="3F2EB552"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>AL</w:t>
      </w:r>
      <w:r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</w:t>
      </w:r>
      <w:r w:rsidR="3845F1AE"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>30</w:t>
      </w:r>
      <w:r w:rsidR="0BF025D4"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APRILE 2021</w:t>
      </w:r>
      <w:r w:rsidRPr="3ABE3478">
        <w:rPr>
          <w:rStyle w:val="normaltextrun"/>
          <w:rFonts w:ascii="Calibri" w:hAnsi="Calibri" w:cs="Calibri"/>
          <w:b/>
          <w:bCs/>
          <w:sz w:val="36"/>
          <w:szCs w:val="36"/>
        </w:rPr>
        <w:t> </w:t>
      </w:r>
      <w:r w:rsidRPr="3ABE3478">
        <w:rPr>
          <w:rStyle w:val="eop"/>
          <w:rFonts w:ascii="Calibri" w:hAnsi="Calibri" w:cs="Calibri"/>
          <w:sz w:val="36"/>
          <w:szCs w:val="36"/>
        </w:rPr>
        <w:t> </w:t>
      </w:r>
    </w:p>
    <w:p w14:paraId="75ADD128" w14:textId="111326E3" w:rsidR="003678C0" w:rsidRDefault="003678C0" w:rsidP="6A043AAB">
      <w:pPr>
        <w:pStyle w:val="paragraph"/>
        <w:spacing w:before="0" w:beforeAutospacing="0" w:after="0" w:afterAutospacing="0"/>
        <w:ind w:left="21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Pr="6A043AAB">
        <w:rPr>
          <w:rStyle w:val="normaltextrun"/>
          <w:rFonts w:ascii="Calibri" w:hAnsi="Calibri" w:cs="Calibri"/>
          <w:b/>
          <w:bCs/>
          <w:sz w:val="36"/>
          <w:szCs w:val="36"/>
        </w:rPr>
        <w:t>IN ZONA ARANCIONE </w:t>
      </w:r>
    </w:p>
    <w:p w14:paraId="283DE1C5" w14:textId="77777777" w:rsidR="003678C0" w:rsidRDefault="003678C0" w:rsidP="00C131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90B0E51" w14:textId="77777777" w:rsidR="003678C0" w:rsidRDefault="003678C0" w:rsidP="00C131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312BC4" w14:textId="6EC79641" w:rsidR="003678C0" w:rsidRDefault="003678C0" w:rsidP="003678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ATTIVITA’ COMMERCIALI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68DF16" w14:textId="28DDC11E" w:rsidR="003678C0" w:rsidRDefault="003678C0" w:rsidP="2C2B4C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C2B4C93">
        <w:rPr>
          <w:rStyle w:val="normaltextrun"/>
          <w:rFonts w:ascii="Calibri" w:hAnsi="Calibri" w:cs="Calibri"/>
          <w:sz w:val="22"/>
          <w:szCs w:val="22"/>
        </w:rPr>
        <w:t>Le attività commerciali </w:t>
      </w:r>
      <w:r w:rsidR="0F6BB807" w:rsidRPr="2C2B4C93">
        <w:rPr>
          <w:rStyle w:val="normaltextrun"/>
          <w:rFonts w:ascii="Calibri" w:hAnsi="Calibri" w:cs="Calibri"/>
          <w:sz w:val="22"/>
          <w:szCs w:val="22"/>
        </w:rPr>
        <w:t>possono rimanere</w:t>
      </w:r>
      <w:r w:rsidRPr="2C2B4C93">
        <w:rPr>
          <w:rStyle w:val="normaltextrun"/>
          <w:rFonts w:ascii="Calibri" w:hAnsi="Calibri" w:cs="Calibri"/>
          <w:sz w:val="22"/>
          <w:szCs w:val="22"/>
        </w:rPr>
        <w:t> </w:t>
      </w:r>
      <w:r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APERTE</w:t>
      </w:r>
      <w:r w:rsidR="160E4922"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dal lunedì</w:t>
      </w:r>
      <w:r w:rsidR="6A6820E2"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al sabato</w:t>
      </w:r>
      <w:r w:rsidRPr="2C2B4C93">
        <w:rPr>
          <w:rStyle w:val="normaltextrun"/>
          <w:rFonts w:ascii="Calibri" w:hAnsi="Calibri" w:cs="Calibri"/>
          <w:sz w:val="22"/>
          <w:szCs w:val="22"/>
        </w:rPr>
        <w:t>.</w:t>
      </w:r>
      <w:r w:rsidRPr="2C2B4C93">
        <w:rPr>
          <w:rStyle w:val="eop"/>
          <w:rFonts w:ascii="Calibri" w:hAnsi="Calibri" w:cs="Calibri"/>
          <w:sz w:val="22"/>
          <w:szCs w:val="22"/>
        </w:rPr>
        <w:t> </w:t>
      </w:r>
    </w:p>
    <w:p w14:paraId="1D66B9C6" w14:textId="6EE7917E" w:rsidR="003678C0" w:rsidRDefault="1FAF4745" w:rsidP="2C2B4C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C2B4C93">
        <w:rPr>
          <w:rStyle w:val="eop"/>
          <w:rFonts w:ascii="Calibri" w:hAnsi="Calibri" w:cs="Calibri"/>
          <w:sz w:val="22"/>
          <w:szCs w:val="22"/>
        </w:rPr>
        <w:t xml:space="preserve">La </w:t>
      </w:r>
      <w:r w:rsidRPr="2C2B4C93">
        <w:rPr>
          <w:rStyle w:val="eop"/>
          <w:rFonts w:ascii="Calibri" w:hAnsi="Calibri" w:cs="Calibri"/>
          <w:b/>
          <w:bCs/>
          <w:sz w:val="22"/>
          <w:szCs w:val="22"/>
        </w:rPr>
        <w:t xml:space="preserve">domenica </w:t>
      </w:r>
      <w:r w:rsidR="53882343" w:rsidRPr="2C2B4C93">
        <w:rPr>
          <w:rStyle w:val="eop"/>
          <w:rFonts w:ascii="Calibri" w:hAnsi="Calibri" w:cs="Calibri"/>
          <w:sz w:val="22"/>
          <w:szCs w:val="22"/>
        </w:rPr>
        <w:t>devono rimanere</w:t>
      </w:r>
      <w:r w:rsidRPr="2C2B4C93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2C2B4C93">
        <w:rPr>
          <w:rStyle w:val="eop"/>
          <w:rFonts w:ascii="Calibri" w:hAnsi="Calibri" w:cs="Calibri"/>
          <w:b/>
          <w:bCs/>
          <w:sz w:val="22"/>
          <w:szCs w:val="22"/>
        </w:rPr>
        <w:t>CHIUSE</w:t>
      </w:r>
      <w:r w:rsidR="216448FC" w:rsidRPr="2C2B4C93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216448FC" w:rsidRPr="2C2B4C93">
        <w:rPr>
          <w:rStyle w:val="normaltextrun"/>
          <w:rFonts w:ascii="Calibri" w:hAnsi="Calibri" w:cs="Calibri"/>
          <w:sz w:val="22"/>
          <w:szCs w:val="22"/>
        </w:rPr>
        <w:t>ad esclusione delle farmacie, para farmacie, presidi sanitari, ottici, generi alimentari, commercio di autoveicoli e motocicli, prodotti agricoli e florovivaistici, edicole, librerie, tabacchi.</w:t>
      </w:r>
    </w:p>
    <w:p w14:paraId="6F432382" w14:textId="22E70B22" w:rsidR="003678C0" w:rsidRDefault="003678C0" w:rsidP="61743E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Esse si svolgono nel rispetto di quanto stabilito dall’ordinanza regionale n. 2</w:t>
      </w:r>
      <w:r w:rsidR="53F89983"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 del </w:t>
      </w:r>
      <w:r w:rsidR="06DEB96C"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2 aprile</w:t>
      </w:r>
      <w:r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 2021</w:t>
      </w:r>
      <w:r w:rsidR="76894E21"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</w:p>
    <w:p w14:paraId="7DB62E3B" w14:textId="796B4BD0" w:rsidR="003678C0" w:rsidRDefault="003678C0" w:rsidP="006053B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misurazione della temperatura</w:t>
      </w:r>
      <w:r>
        <w:rPr>
          <w:rStyle w:val="normaltextrun"/>
          <w:rFonts w:ascii="Calibri" w:hAnsi="Calibri" w:cs="Calibri"/>
          <w:sz w:val="22"/>
          <w:szCs w:val="22"/>
        </w:rPr>
        <w:t> a tutti i clienti agli ingressi degli esercizi commerciali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di media e grande superfici;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1187EF3" w14:textId="57E7744E" w:rsidR="003678C0" w:rsidRDefault="003678C0" w:rsidP="006053B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053B3">
        <w:rPr>
          <w:rStyle w:val="normaltextrun"/>
          <w:rFonts w:ascii="Calibri" w:hAnsi="Calibri" w:cs="Calibri"/>
          <w:sz w:val="22"/>
          <w:szCs w:val="22"/>
        </w:rPr>
        <w:t>mantenimento in tutte le attività e le loro fasi del distanziamento interpersonale non inferiore </w:t>
      </w:r>
      <w:r w:rsidRPr="006053B3">
        <w:rPr>
          <w:rStyle w:val="normaltextrun"/>
          <w:rFonts w:ascii="Calibri" w:hAnsi="Calibri" w:cs="Calibri"/>
          <w:b/>
          <w:bCs/>
          <w:sz w:val="22"/>
          <w:szCs w:val="22"/>
        </w:rPr>
        <w:t>a due metri</w:t>
      </w:r>
      <w:r w:rsidRPr="006053B3">
        <w:rPr>
          <w:rStyle w:val="normaltextrun"/>
          <w:rFonts w:ascii="Calibri" w:hAnsi="Calibri" w:cs="Calibri"/>
          <w:sz w:val="22"/>
          <w:szCs w:val="22"/>
        </w:rPr>
        <w:t> fatto salvo il tempo strettamente necessario all’interazione con gli operatori; </w:t>
      </w:r>
      <w:r w:rsidRPr="006053B3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3CB1150" w14:textId="44E780C4" w:rsidR="003678C0" w:rsidRDefault="003678C0" w:rsidP="006053B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053B3">
        <w:rPr>
          <w:rStyle w:val="normaltextrun"/>
          <w:rFonts w:ascii="Calibri" w:hAnsi="Calibri" w:cs="Calibri"/>
          <w:sz w:val="22"/>
          <w:szCs w:val="22"/>
        </w:rPr>
        <w:t>garanzia di pulizia e igiene ambientale con frequenza almeno due volte al giorno ed in funzione dell’orario di apertura;</w:t>
      </w:r>
      <w:r w:rsidRPr="006053B3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063E629" w14:textId="442B0F7A" w:rsidR="003678C0" w:rsidRDefault="003678C0" w:rsidP="006053B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053B3">
        <w:rPr>
          <w:rStyle w:val="normaltextrun"/>
          <w:rFonts w:ascii="Calibri" w:hAnsi="Calibri" w:cs="Calibri"/>
          <w:sz w:val="22"/>
          <w:szCs w:val="22"/>
        </w:rPr>
        <w:t>obbligo di messa a disposizione della clientela di sistemi per la disinfezione delle mani e guanti monouso. In particolare, detti sistemi devono essere disponibili accanto a tastiere, schermi touch e sistemi di pagamento; </w:t>
      </w:r>
      <w:r w:rsidRPr="006053B3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38159EE" w14:textId="245B4B49" w:rsidR="003678C0" w:rsidRDefault="003678C0" w:rsidP="006053B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053B3">
        <w:rPr>
          <w:rStyle w:val="normaltextrun"/>
          <w:rFonts w:ascii="Calibri" w:hAnsi="Calibri" w:cs="Calibri"/>
          <w:sz w:val="22"/>
          <w:szCs w:val="22"/>
        </w:rPr>
        <w:t>garanzia di ricambio di areazione naturale e di sistemi meccanici di ricambio d’aria tarati al massimo livello; </w:t>
      </w:r>
      <w:r w:rsidRPr="006053B3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463F1A6" w14:textId="77777777" w:rsidR="003678C0" w:rsidRPr="006053B3" w:rsidRDefault="003678C0" w:rsidP="006053B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6053B3">
        <w:rPr>
          <w:rStyle w:val="normaltextrun"/>
          <w:rFonts w:ascii="Calibri" w:hAnsi="Calibri" w:cs="Calibri"/>
          <w:sz w:val="22"/>
          <w:szCs w:val="22"/>
        </w:rPr>
        <w:t>accessi regolamentati</w:t>
      </w:r>
      <w:r w:rsidRPr="006053B3">
        <w:rPr>
          <w:rStyle w:val="normaltextrun"/>
          <w:rFonts w:ascii="Calibri" w:hAnsi="Calibri" w:cs="Calibri"/>
          <w:b/>
          <w:bCs/>
          <w:sz w:val="22"/>
          <w:szCs w:val="22"/>
        </w:rPr>
        <w:t> secondo le seguenti modalità: </w:t>
      </w:r>
      <w:r w:rsidRPr="006053B3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93A669D" w14:textId="77777777" w:rsidR="003678C0" w:rsidRDefault="003678C0" w:rsidP="003678C0">
      <w:pPr>
        <w:pStyle w:val="paragraph"/>
        <w:spacing w:before="0" w:beforeAutospacing="0" w:after="0" w:afterAutospacing="0"/>
        <w:ind w:left="93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 per locali fino 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40 MQ</w:t>
      </w:r>
      <w:r>
        <w:rPr>
          <w:rStyle w:val="normaltextrun"/>
          <w:rFonts w:ascii="Calibri" w:hAnsi="Calibri" w:cs="Calibri"/>
          <w:sz w:val="22"/>
          <w:szCs w:val="22"/>
        </w:rPr>
        <w:t> può accedere al massimo una persona alla volta, oltre a un massimo di 2 operatori presenti;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07F71E0" w14:textId="77777777" w:rsidR="003678C0" w:rsidRDefault="003678C0" w:rsidP="003678C0">
      <w:pPr>
        <w:pStyle w:val="paragraph"/>
        <w:spacing w:before="0" w:beforeAutospacing="0" w:after="0" w:afterAutospacing="0"/>
        <w:ind w:left="93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B) per locali di dimensioni superiori 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40 MQ</w:t>
      </w:r>
      <w:r>
        <w:rPr>
          <w:rStyle w:val="normaltextrun"/>
          <w:rFonts w:ascii="Calibri" w:hAnsi="Calibri" w:cs="Calibri"/>
          <w:sz w:val="22"/>
          <w:szCs w:val="22"/>
        </w:rPr>
        <w:t>, l’accesso è regolamentato nel limite del rapporto di una persona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ogni 20 mq di superficie lorda di pavimento</w:t>
      </w:r>
      <w:r>
        <w:rPr>
          <w:rStyle w:val="normaltextrun"/>
          <w:rFonts w:ascii="Calibri" w:hAnsi="Calibri" w:cs="Calibri"/>
          <w:sz w:val="22"/>
          <w:szCs w:val="22"/>
        </w:rPr>
        <w:t>, con arrotondamento all’unità inferiore, oltre gli operatori, garantendo sempre la distanza interpersonale di almeno due metri fatto salvo il tempo strettamente necessario all’interazione con gli operatori;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44053E1" w14:textId="77777777" w:rsidR="003678C0" w:rsidRDefault="003678C0" w:rsidP="003678C0">
      <w:pPr>
        <w:pStyle w:val="paragraph"/>
        <w:spacing w:before="0" w:beforeAutospacing="0" w:after="0" w:afterAutospacing="0"/>
        <w:ind w:left="93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 dovranno essere differenziati, ove possibile, i percorsi di entrata e di uscita;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2DE8660" w14:textId="6E59D87C" w:rsidR="003678C0" w:rsidRDefault="003678C0" w:rsidP="003678C0">
      <w:pPr>
        <w:pStyle w:val="paragraph"/>
        <w:spacing w:before="0" w:beforeAutospacing="0" w:after="0" w:afterAutospacing="0"/>
        <w:ind w:left="93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D) all’ingresso di ogni esercizio commerciale dovrà essere esposto un cartello indicante il numero massimo di clienti che possono essere presenti contemporaneamente all’interno sulla base della superficie del locale</w:t>
      </w:r>
      <w:r w:rsidR="0031755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31B9A55" w14:textId="77777777" w:rsidR="003678C0" w:rsidRDefault="003678C0" w:rsidP="003678C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4FC8EA3" w14:textId="554FF029" w:rsidR="003678C0" w:rsidRDefault="003678C0" w:rsidP="181A1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181A1C95">
        <w:rPr>
          <w:rStyle w:val="normaltextrun"/>
          <w:rFonts w:ascii="Calibri" w:hAnsi="Calibri" w:cs="Calibri"/>
          <w:b/>
          <w:bCs/>
          <w:sz w:val="22"/>
          <w:szCs w:val="22"/>
        </w:rPr>
        <w:t>CHIUSURE FESTIVE E PREFESTIVE CENTRI COMMERCIALI E ASSIMILATI </w:t>
      </w:r>
      <w:r w:rsidRPr="181A1C95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7817220" w14:textId="2F92459E" w:rsidR="003678C0" w:rsidRDefault="003678C0" w:rsidP="017BB7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Nelle giornate festive e prefestive sono chiusi gli esercizi commerciali presenti all'interno dei mercati e dei centri commerciali, gallerie commerciali, parchi commerciali, aggregazioni di esercizi commerciali ed altre strutture ad essi assimilabili, a eccezione delle farmacie, parafarmacie, presidi sanitari, </w:t>
      </w:r>
      <w:r w:rsidR="7AB47AD2">
        <w:rPr>
          <w:rStyle w:val="normaltextrun"/>
          <w:rFonts w:ascii="Calibri" w:hAnsi="Calibri" w:cs="Calibri"/>
          <w:sz w:val="22"/>
          <w:szCs w:val="22"/>
        </w:rPr>
        <w:t>lavanderie, tintorie,</w:t>
      </w:r>
      <w:r w:rsidR="0CAF6E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punti vendita di generi alimentari, di     prodotti    agricoli e florovivaistici, tabacchi, edicole e </w:t>
      </w:r>
    </w:p>
    <w:p w14:paraId="64BFDAA2" w14:textId="1F305127" w:rsidR="003678C0" w:rsidRDefault="003678C0" w:rsidP="017BB7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librer</w:t>
      </w:r>
      <w:r w:rsidR="7D8E0C14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>e.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L’esercizio</w:t>
      </w:r>
      <w:r w:rsidR="0004599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dell’attività nei centri commerciali, gallerie commerciali, parchi commerciali, aggregazioni</w:t>
      </w:r>
      <w:r w:rsidR="5B467E9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di esercizi commerciali ed altre strutture ad essi assimilabili avviene nel rispetto di quanto</w:t>
      </w:r>
    </w:p>
    <w:p w14:paraId="27F8E24D" w14:textId="25944559" w:rsidR="003678C0" w:rsidRDefault="003678C0" w:rsidP="08C6BF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stabilito dall’ordinanza regionale</w:t>
      </w:r>
      <w:r w:rsidR="26C3F19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26C3F193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n. 2</w:t>
      </w:r>
      <w:r w:rsidR="5575C9AC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26C3F193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 del </w:t>
      </w:r>
      <w:r w:rsidR="2F89B74D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26C3F193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4FF107D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aprile</w:t>
      </w:r>
      <w:r w:rsidR="26C3F193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2021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si svolgono nel rispetto delle disposizioni contenute nell’allegato 1;</w:t>
      </w:r>
      <w:r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che oltre a misure di controllo, pulizia e distanziamento prevedono una capienza di 1 persona ogni 20 mq oltre gli operatori.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0E6AB5" w14:textId="77777777" w:rsidR="003678C0" w:rsidRDefault="003678C0" w:rsidP="003678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1743E60">
        <w:rPr>
          <w:rStyle w:val="eop"/>
          <w:rFonts w:ascii="Calibri" w:hAnsi="Calibri" w:cs="Calibri"/>
          <w:sz w:val="22"/>
          <w:szCs w:val="22"/>
        </w:rPr>
        <w:t> </w:t>
      </w:r>
    </w:p>
    <w:p w14:paraId="411D1E24" w14:textId="5C62F264" w:rsidR="61743E60" w:rsidRDefault="61743E60" w:rsidP="61743E60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07F6301" w14:textId="0EDB6D79" w:rsidR="156278CF" w:rsidRDefault="156278CF" w:rsidP="156278CF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A51B831" w14:textId="0F65E3FC" w:rsidR="156278CF" w:rsidRDefault="156278CF" w:rsidP="156278CF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419C808" w14:textId="1EED5FCF" w:rsidR="156278CF" w:rsidRDefault="156278CF" w:rsidP="156278CF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6DC8F7" w14:textId="7A3A6DF8" w:rsidR="156278CF" w:rsidRDefault="156278CF" w:rsidP="156278CF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198D33" w14:textId="2135E948" w:rsidR="156278CF" w:rsidRDefault="156278CF" w:rsidP="156278CF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A912E6B" w14:textId="4D21DF05" w:rsidR="003678C0" w:rsidRDefault="003678C0" w:rsidP="017BB7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C2B4C93">
        <w:rPr>
          <w:rStyle w:val="normaltextrun"/>
          <w:rFonts w:ascii="Calibri" w:hAnsi="Calibri" w:cs="Calibri"/>
          <w:b/>
          <w:bCs/>
          <w:sz w:val="22"/>
          <w:szCs w:val="22"/>
        </w:rPr>
        <w:t>COMMERCIO SU AREE PUBBLICHE</w:t>
      </w:r>
      <w:r w:rsidRPr="2C2B4C93">
        <w:rPr>
          <w:rStyle w:val="eop"/>
          <w:rFonts w:ascii="Calibri" w:hAnsi="Calibri" w:cs="Calibri"/>
          <w:sz w:val="22"/>
          <w:szCs w:val="22"/>
        </w:rPr>
        <w:t> </w:t>
      </w:r>
    </w:p>
    <w:p w14:paraId="6EAE896C" w14:textId="3C5EC28B" w:rsidR="003678C0" w:rsidRDefault="2D3119E9" w:rsidP="017BB7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043AAB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 w:rsidR="003678C0" w:rsidRPr="6A043AAB">
        <w:rPr>
          <w:rStyle w:val="normaltextrun"/>
          <w:rFonts w:ascii="Calibri" w:hAnsi="Calibri" w:cs="Calibri"/>
          <w:b/>
          <w:bCs/>
          <w:sz w:val="22"/>
          <w:szCs w:val="22"/>
        </w:rPr>
        <w:t>ella giornata di domenica</w:t>
      </w:r>
      <w:r w:rsidR="003678C0" w:rsidRPr="6A043A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1512752" w:rsidRPr="6A043AAB">
        <w:rPr>
          <w:rStyle w:val="normaltextrun"/>
          <w:rFonts w:ascii="Calibri" w:hAnsi="Calibri" w:cs="Calibri"/>
          <w:sz w:val="22"/>
          <w:szCs w:val="22"/>
        </w:rPr>
        <w:t xml:space="preserve">è vietato l’esercizio </w:t>
      </w:r>
      <w:r w:rsidR="003678C0" w:rsidRPr="6A043AAB">
        <w:rPr>
          <w:rStyle w:val="normaltextrun"/>
          <w:rFonts w:ascii="Calibri" w:hAnsi="Calibri" w:cs="Calibri"/>
          <w:sz w:val="22"/>
          <w:szCs w:val="22"/>
        </w:rPr>
        <w:t>di ogni attività commerciale esercitata su aree pubbliche, ad esclusione dei generi alimentari e prodotti agricoli e florovivaistici. </w:t>
      </w:r>
      <w:r w:rsidR="003678C0" w:rsidRPr="6A043AAB">
        <w:rPr>
          <w:rStyle w:val="eop"/>
          <w:rFonts w:ascii="Calibri" w:hAnsi="Calibri" w:cs="Calibri"/>
          <w:sz w:val="22"/>
          <w:szCs w:val="22"/>
        </w:rPr>
        <w:t> </w:t>
      </w:r>
    </w:p>
    <w:p w14:paraId="3FF29F6A" w14:textId="4CAA1489" w:rsidR="003678C0" w:rsidRDefault="003678C0" w:rsidP="017BB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8DAEA2C" w14:textId="13085D09" w:rsidR="003678C0" w:rsidRDefault="003678C0" w:rsidP="017BB7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OBBLIGO FFP2</w:t>
      </w:r>
      <w:r w:rsidRPr="017BB7BD">
        <w:rPr>
          <w:rStyle w:val="eop"/>
          <w:rFonts w:ascii="Calibri" w:hAnsi="Calibri" w:cs="Calibri"/>
          <w:sz w:val="22"/>
          <w:szCs w:val="22"/>
        </w:rPr>
        <w:t> </w:t>
      </w:r>
    </w:p>
    <w:p w14:paraId="4156703A" w14:textId="03DCBBA6" w:rsidR="003678C0" w:rsidRDefault="00311FFB" w:rsidP="003678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È</w:t>
      </w:r>
      <w:r w:rsidR="003678C0">
        <w:rPr>
          <w:rStyle w:val="normaltextrun"/>
          <w:rFonts w:ascii="Calibri" w:hAnsi="Calibri" w:cs="Calibri"/>
          <w:sz w:val="22"/>
          <w:szCs w:val="22"/>
        </w:rPr>
        <w:t> fatto obbligo a tutti gli operatori degli esercizi commerciali di indossare dispositivi di protezione individuale delle vie respiratorie FFP2 certificati ai sensi della normativa vigente. </w:t>
      </w:r>
      <w:r w:rsidR="003678C0">
        <w:rPr>
          <w:rStyle w:val="eop"/>
          <w:rFonts w:ascii="Calibri" w:hAnsi="Calibri" w:cs="Calibri"/>
          <w:sz w:val="22"/>
          <w:szCs w:val="22"/>
        </w:rPr>
        <w:t> </w:t>
      </w:r>
    </w:p>
    <w:p w14:paraId="2C1C3D89" w14:textId="77777777" w:rsidR="003678C0" w:rsidRDefault="003678C0" w:rsidP="003678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7169CA" w14:textId="77777777" w:rsidR="003678C0" w:rsidRDefault="003678C0" w:rsidP="003678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DISTRIBUTORI AUTOMATICI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F44CFD" w14:textId="0C8CB88D" w:rsidR="003678C0" w:rsidRDefault="003678C0" w:rsidP="017BB7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17BB7BD">
        <w:rPr>
          <w:rStyle w:val="normaltextrun"/>
          <w:rFonts w:ascii="Calibri" w:hAnsi="Calibri" w:cs="Calibri"/>
          <w:sz w:val="22"/>
          <w:szCs w:val="22"/>
        </w:rPr>
        <w:t>Divieto di distribuzione di alimenti e bevande, mediante sistemi automatici (distributori automatici), che affacciano nelle pubbliche vie</w:t>
      </w:r>
      <w:r w:rsidR="2694CD2B" w:rsidRPr="017BB7B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2694CD2B" w:rsidRPr="017BB7BD">
        <w:rPr>
          <w:rStyle w:val="normaltextrun"/>
          <w:rFonts w:ascii="Calibri" w:hAnsi="Calibri" w:cs="Calibri"/>
          <w:b/>
          <w:bCs/>
          <w:sz w:val="22"/>
          <w:szCs w:val="22"/>
        </w:rPr>
        <w:t>dalle ore 18 alle ore 5 del giorno successivo</w:t>
      </w:r>
      <w:r w:rsidR="2694CD2B" w:rsidRPr="017BB7BD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E3A6140" w14:textId="77777777" w:rsidR="003678C0" w:rsidRDefault="003678C0" w:rsidP="003678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949904F">
        <w:rPr>
          <w:rStyle w:val="eop"/>
          <w:rFonts w:ascii="Calibri" w:hAnsi="Calibri" w:cs="Calibri"/>
          <w:sz w:val="22"/>
          <w:szCs w:val="22"/>
        </w:rPr>
        <w:t> </w:t>
      </w:r>
    </w:p>
    <w:p w14:paraId="19D55403" w14:textId="78185570" w:rsidR="176AD9ED" w:rsidRDefault="176AD9ED" w:rsidP="0949904F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9499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DIVIETO </w:t>
      </w:r>
      <w:r w:rsidR="1430722E" w:rsidRPr="09499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DI CONSUMAZIONE </w:t>
      </w:r>
      <w:r w:rsidRPr="0949904F">
        <w:rPr>
          <w:rStyle w:val="normaltextrun"/>
          <w:rFonts w:ascii="Calibri" w:hAnsi="Calibri" w:cs="Calibri"/>
          <w:b/>
          <w:bCs/>
          <w:sz w:val="22"/>
          <w:szCs w:val="22"/>
        </w:rPr>
        <w:t>DI CIBI E BEVANDE DOPO LE ORE 18 NEI LUOGHI PUBBLICI E APERTI AL PUBBLICO</w:t>
      </w:r>
      <w:r w:rsidR="502D5ADC" w:rsidRPr="09499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PER LE BEVANDE ALCOLICHE IL DIVIETO </w:t>
      </w:r>
      <w:r w:rsidR="740716E8" w:rsidRPr="094990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DI CONSUMAZIONE </w:t>
      </w:r>
      <w:r w:rsidR="502D5ADC" w:rsidRPr="0949904F">
        <w:rPr>
          <w:rStyle w:val="normaltextrun"/>
          <w:rFonts w:ascii="Calibri" w:hAnsi="Calibri" w:cs="Calibri"/>
          <w:b/>
          <w:bCs/>
          <w:sz w:val="22"/>
          <w:szCs w:val="22"/>
        </w:rPr>
        <w:t>RIGUARDA L’INTERA GIORNATA</w:t>
      </w:r>
    </w:p>
    <w:p w14:paraId="081AC071" w14:textId="32A25A9D" w:rsidR="003678C0" w:rsidRDefault="003678C0" w:rsidP="4A1819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A18196C">
        <w:rPr>
          <w:rStyle w:val="eop"/>
          <w:rFonts w:ascii="Calibri" w:hAnsi="Calibri" w:cs="Calibri"/>
          <w:sz w:val="22"/>
          <w:szCs w:val="22"/>
        </w:rPr>
        <w:t> </w:t>
      </w:r>
    </w:p>
    <w:p w14:paraId="1E9B4463" w14:textId="77777777" w:rsidR="003678C0" w:rsidRDefault="003678C0" w:rsidP="61743E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61743E60">
        <w:rPr>
          <w:rStyle w:val="normaltextrun"/>
          <w:rFonts w:ascii="Calibri" w:hAnsi="Calibri" w:cs="Calibri"/>
          <w:b/>
          <w:bCs/>
          <w:sz w:val="22"/>
          <w:szCs w:val="22"/>
        </w:rPr>
        <w:t>ATTIVITA’ DEI SERVIZI DI RISTORAZIONE</w:t>
      </w:r>
      <w:r w:rsidRPr="61743E6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59B5DBC" w14:textId="77777777" w:rsidR="003678C0" w:rsidRDefault="003678C0" w:rsidP="61743E60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1743E60">
        <w:rPr>
          <w:rStyle w:val="normaltextrun"/>
          <w:rFonts w:ascii="Calibri" w:hAnsi="Calibri" w:cs="Calibri"/>
          <w:sz w:val="22"/>
          <w:szCs w:val="22"/>
        </w:rPr>
        <w:t>Le attività dei servizi di ristorazione (es. bar, pub, ristoranti, gelaterie, pasticcerie) possono continuare la propria attività con le seguenti modalità:</w:t>
      </w:r>
      <w:r w:rsidRPr="61743E60">
        <w:rPr>
          <w:rStyle w:val="eop"/>
          <w:rFonts w:ascii="Calibri" w:hAnsi="Calibri" w:cs="Calibri"/>
          <w:sz w:val="22"/>
          <w:szCs w:val="22"/>
        </w:rPr>
        <w:t> </w:t>
      </w:r>
    </w:p>
    <w:p w14:paraId="7467D1FB" w14:textId="2400936B" w:rsidR="003678C0" w:rsidRDefault="003678C0" w:rsidP="006053B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Consegna a</w:t>
      </w:r>
      <w:r w:rsidRPr="0031755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domicilio</w:t>
      </w:r>
      <w:r>
        <w:rPr>
          <w:rStyle w:val="normaltextrun"/>
          <w:rFonts w:ascii="Calibri" w:hAnsi="Calibri" w:cs="Calibri"/>
          <w:sz w:val="22"/>
          <w:szCs w:val="22"/>
        </w:rPr>
        <w:t xml:space="preserve"> consentita sempre, nel rispetto delle norme igienico sanitarie sia per l'attività di confezionamento che di trasporto.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218964" w14:textId="77777777" w:rsidR="00317551" w:rsidRPr="00317551" w:rsidRDefault="003678C0" w:rsidP="006053B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053B3">
        <w:rPr>
          <w:rStyle w:val="normaltextrun"/>
          <w:rFonts w:ascii="Calibri" w:hAnsi="Calibri" w:cs="Calibri"/>
          <w:sz w:val="22"/>
          <w:szCs w:val="22"/>
        </w:rPr>
        <w:t>Asporto consentito fino alle 18.00 per i soggetti che svolgono come attività </w:t>
      </w:r>
      <w:r w:rsidRPr="006053B3">
        <w:rPr>
          <w:rStyle w:val="normaltextrun"/>
          <w:rFonts w:ascii="Calibri" w:hAnsi="Calibri" w:cs="Calibri"/>
          <w:b/>
          <w:bCs/>
          <w:sz w:val="22"/>
          <w:szCs w:val="22"/>
        </w:rPr>
        <w:t>prevalente </w:t>
      </w:r>
      <w:r w:rsidRPr="006053B3">
        <w:rPr>
          <w:rStyle w:val="normaltextrun"/>
          <w:rFonts w:ascii="Calibri" w:hAnsi="Calibri" w:cs="Calibri"/>
          <w:sz w:val="22"/>
          <w:szCs w:val="22"/>
        </w:rPr>
        <w:t>una di quelle identificate dai </w:t>
      </w:r>
      <w:r w:rsidRPr="006053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codici </w:t>
      </w:r>
      <w:proofErr w:type="spellStart"/>
      <w:r w:rsidRPr="006053B3">
        <w:rPr>
          <w:rStyle w:val="normaltextrun"/>
          <w:rFonts w:ascii="Calibri" w:hAnsi="Calibri" w:cs="Calibri"/>
          <w:b/>
          <w:bCs/>
          <w:sz w:val="22"/>
          <w:szCs w:val="22"/>
        </w:rPr>
        <w:t>Ateco</w:t>
      </w:r>
      <w:proofErr w:type="spellEnd"/>
      <w:r w:rsidR="0031755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6053B3">
        <w:rPr>
          <w:rStyle w:val="normaltextrun"/>
          <w:rFonts w:ascii="Calibri" w:hAnsi="Calibri" w:cs="Calibri"/>
          <w:b/>
          <w:bCs/>
          <w:sz w:val="22"/>
          <w:szCs w:val="22"/>
        </w:rPr>
        <w:t>56.30(Bar ed esercizi simili senza cucina) </w:t>
      </w:r>
    </w:p>
    <w:p w14:paraId="7C029E7E" w14:textId="77777777" w:rsidR="00311FFB" w:rsidRDefault="003678C0" w:rsidP="00311F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053B3">
        <w:rPr>
          <w:rStyle w:val="normaltextrun"/>
          <w:rFonts w:ascii="Calibri" w:hAnsi="Calibri" w:cs="Calibri"/>
          <w:sz w:val="22"/>
          <w:szCs w:val="22"/>
        </w:rPr>
        <w:t>Asporto consentito fino alle 2</w:t>
      </w:r>
      <w:r w:rsidR="00317551">
        <w:rPr>
          <w:rStyle w:val="normaltextrun"/>
          <w:rFonts w:ascii="Calibri" w:hAnsi="Calibri" w:cs="Calibri"/>
          <w:sz w:val="22"/>
          <w:szCs w:val="22"/>
        </w:rPr>
        <w:t>2</w:t>
      </w:r>
      <w:r w:rsidRPr="006053B3">
        <w:rPr>
          <w:rStyle w:val="normaltextrun"/>
          <w:rFonts w:ascii="Calibri" w:hAnsi="Calibri" w:cs="Calibri"/>
          <w:sz w:val="22"/>
          <w:szCs w:val="22"/>
        </w:rPr>
        <w:t>.00 per tutti gli altri soggetti</w:t>
      </w:r>
      <w:r w:rsidR="00317551">
        <w:rPr>
          <w:rStyle w:val="normaltextrun"/>
          <w:rFonts w:ascii="Calibri" w:hAnsi="Calibri" w:cs="Calibri"/>
          <w:sz w:val="22"/>
          <w:szCs w:val="22"/>
        </w:rPr>
        <w:t>.</w:t>
      </w:r>
      <w:r w:rsidRPr="006053B3">
        <w:rPr>
          <w:rStyle w:val="eop"/>
          <w:rFonts w:ascii="Calibri" w:hAnsi="Calibri" w:cs="Calibri"/>
          <w:sz w:val="22"/>
          <w:szCs w:val="22"/>
        </w:rPr>
        <w:t> </w:t>
      </w:r>
    </w:p>
    <w:p w14:paraId="77D3BE32" w14:textId="37B6D47D" w:rsidR="003678C0" w:rsidRDefault="00311FFB" w:rsidP="08C6BF8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8C6BF8F">
        <w:rPr>
          <w:rStyle w:val="normaltextrun"/>
          <w:rFonts w:ascii="Calibri" w:hAnsi="Calibri" w:cs="Calibri"/>
          <w:sz w:val="22"/>
          <w:szCs w:val="22"/>
        </w:rPr>
        <w:t>È</w:t>
      </w:r>
      <w:r w:rsidR="00317551" w:rsidRPr="08C6BF8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678C0" w:rsidRPr="08C6BF8F">
        <w:rPr>
          <w:rStyle w:val="normaltextrun"/>
          <w:rFonts w:ascii="Calibri" w:hAnsi="Calibri" w:cs="Calibri"/>
          <w:sz w:val="22"/>
          <w:szCs w:val="22"/>
        </w:rPr>
        <w:t>vietato consumare sul posto e nelle adiacenze</w:t>
      </w:r>
      <w:r w:rsidR="003678C0" w:rsidRPr="08C6BF8F">
        <w:rPr>
          <w:rStyle w:val="eop"/>
          <w:rFonts w:ascii="Calibri" w:hAnsi="Calibri" w:cs="Calibri"/>
          <w:sz w:val="22"/>
          <w:szCs w:val="22"/>
        </w:rPr>
        <w:t> </w:t>
      </w:r>
    </w:p>
    <w:p w14:paraId="7336CE65" w14:textId="1841132A" w:rsidR="08C6BF8F" w:rsidRDefault="08C6BF8F" w:rsidP="08C6BF8F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623F3E90" w14:textId="59D9A6B2" w:rsidR="003678C0" w:rsidRDefault="128F8E52" w:rsidP="61743E60">
      <w:pPr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ABE3478">
        <w:rPr>
          <w:rFonts w:ascii="Calibri" w:eastAsia="Calibri" w:hAnsi="Calibri" w:cs="Calibri"/>
          <w:color w:val="000000" w:themeColor="text1"/>
        </w:rPr>
        <w:t xml:space="preserve">Sono consentite le attività delle </w:t>
      </w:r>
      <w:r w:rsidRPr="3ABE3478">
        <w:rPr>
          <w:rFonts w:ascii="Calibri" w:eastAsia="Calibri" w:hAnsi="Calibri" w:cs="Calibri"/>
          <w:b/>
          <w:bCs/>
          <w:color w:val="000000" w:themeColor="text1"/>
        </w:rPr>
        <w:t>mense e del catering continuativo</w:t>
      </w:r>
      <w:r w:rsidRPr="3ABE3478">
        <w:rPr>
          <w:rFonts w:ascii="Calibri" w:eastAsia="Calibri" w:hAnsi="Calibri" w:cs="Calibri"/>
          <w:color w:val="000000" w:themeColor="text1"/>
        </w:rPr>
        <w:t xml:space="preserve"> su base contrattuale, che garantiscono la distanza di sicurezza interpersonale di almeno un metro.</w:t>
      </w:r>
    </w:p>
    <w:p w14:paraId="320591D7" w14:textId="34447E04" w:rsidR="5A1B2963" w:rsidRDefault="5A1B2963" w:rsidP="29464C80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0BE76086" w14:textId="00EC746C" w:rsidR="003678C0" w:rsidRDefault="003678C0" w:rsidP="61743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61743E60">
        <w:rPr>
          <w:rStyle w:val="normaltextrun"/>
          <w:rFonts w:ascii="Calibri" w:hAnsi="Calibri" w:cs="Calibri"/>
          <w:b/>
          <w:bCs/>
          <w:sz w:val="22"/>
          <w:szCs w:val="22"/>
        </w:rPr>
        <w:t>ESERCIZI DI SOMMINISTRAZIONE DI ALIMENTI E BEVANDE SITUATI PRESSO LE AREE DI SERVIZIO E DI </w:t>
      </w:r>
    </w:p>
    <w:p w14:paraId="113486FE" w14:textId="3ED55072" w:rsidR="003678C0" w:rsidRDefault="003678C0" w:rsidP="61743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61743E60">
        <w:rPr>
          <w:rStyle w:val="normaltextrun"/>
          <w:rFonts w:ascii="Calibri" w:hAnsi="Calibri" w:cs="Calibri"/>
          <w:b/>
          <w:bCs/>
          <w:sz w:val="22"/>
          <w:szCs w:val="22"/>
        </w:rPr>
        <w:t>RIF</w:t>
      </w:r>
      <w:r w:rsidR="4FFC37F3" w:rsidRPr="61743E60">
        <w:rPr>
          <w:rStyle w:val="normaltextrun"/>
          <w:rFonts w:ascii="Calibri" w:hAnsi="Calibri" w:cs="Calibri"/>
          <w:b/>
          <w:bCs/>
          <w:sz w:val="22"/>
          <w:szCs w:val="22"/>
        </w:rPr>
        <w:t>O</w:t>
      </w:r>
      <w:r w:rsidRPr="61743E60">
        <w:rPr>
          <w:rStyle w:val="normaltextrun"/>
          <w:rFonts w:ascii="Calibri" w:hAnsi="Calibri" w:cs="Calibri"/>
          <w:b/>
          <w:bCs/>
          <w:sz w:val="22"/>
          <w:szCs w:val="22"/>
        </w:rPr>
        <w:t>RNIMENTO DI CARBURANTI</w:t>
      </w:r>
      <w:r w:rsidRPr="61743E6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72B7772" w14:textId="3D012AE3" w:rsidR="003678C0" w:rsidRDefault="003678C0" w:rsidP="08C6BF8F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A043AAB">
        <w:rPr>
          <w:rStyle w:val="normaltextrun"/>
          <w:rFonts w:ascii="Calibri" w:hAnsi="Calibri" w:cs="Calibri"/>
          <w:b/>
          <w:bCs/>
          <w:sz w:val="22"/>
          <w:szCs w:val="22"/>
        </w:rPr>
        <w:t>Aperti</w:t>
      </w:r>
      <w:r w:rsidRPr="6A043AAB">
        <w:rPr>
          <w:rStyle w:val="normaltextrun"/>
          <w:rFonts w:ascii="Calibri" w:hAnsi="Calibri" w:cs="Calibri"/>
          <w:sz w:val="22"/>
          <w:szCs w:val="22"/>
        </w:rPr>
        <w:t>, senza limiti di orario, gli esercizi di somministrazione di alimenti e bevande situati presso le aree di servizio e di rifornimento di carburanti anche </w:t>
      </w:r>
      <w:r w:rsidRPr="6A043AAB">
        <w:rPr>
          <w:rStyle w:val="normaltextrun"/>
          <w:rFonts w:ascii="Calibri" w:hAnsi="Calibri" w:cs="Calibri"/>
          <w:b/>
          <w:bCs/>
          <w:sz w:val="22"/>
          <w:szCs w:val="22"/>
        </w:rPr>
        <w:t>lungo gli itinerari europei E45 ed E55, oltre che lungo le autostrade, negli ospedali, negli aeroporti, nei porti e negli interporti.</w:t>
      </w:r>
      <w:r w:rsidRPr="6A043AAB">
        <w:rPr>
          <w:rStyle w:val="eop"/>
          <w:rFonts w:ascii="Calibri" w:hAnsi="Calibri" w:cs="Calibri"/>
          <w:sz w:val="22"/>
          <w:szCs w:val="22"/>
        </w:rPr>
        <w:t> </w:t>
      </w:r>
    </w:p>
    <w:p w14:paraId="27142095" w14:textId="001DE805" w:rsidR="6A043AAB" w:rsidRDefault="6A043AAB" w:rsidP="6A043AAB">
      <w:pPr>
        <w:pStyle w:val="paragraph"/>
        <w:spacing w:before="0" w:beforeAutospacing="0" w:after="0" w:afterAutospacing="0"/>
        <w:ind w:right="225"/>
        <w:jc w:val="both"/>
        <w:rPr>
          <w:rStyle w:val="eop"/>
        </w:rPr>
      </w:pPr>
    </w:p>
    <w:p w14:paraId="49921A98" w14:textId="43240EDB" w:rsidR="003678C0" w:rsidRDefault="003678C0" w:rsidP="3ABFA8F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3ABE3478">
        <w:rPr>
          <w:rStyle w:val="normaltextrun"/>
          <w:rFonts w:ascii="Calibri" w:hAnsi="Calibri" w:cs="Calibri"/>
          <w:b/>
          <w:bCs/>
          <w:sz w:val="22"/>
          <w:szCs w:val="22"/>
        </w:rPr>
        <w:t>ALBERGHI E RISTORAZIONE</w:t>
      </w:r>
      <w:r w:rsidRPr="3ABE3478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849DB5F" w14:textId="77777777" w:rsidR="00045992" w:rsidRDefault="003678C0" w:rsidP="61743E60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1743E60">
        <w:rPr>
          <w:rStyle w:val="normaltextrun"/>
          <w:rFonts w:ascii="Calibri" w:hAnsi="Calibri" w:cs="Calibri"/>
          <w:sz w:val="22"/>
          <w:szCs w:val="22"/>
        </w:rPr>
        <w:t>Gli</w:t>
      </w:r>
      <w:r w:rsidRPr="61743E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61743E60">
        <w:rPr>
          <w:rStyle w:val="normaltextrun"/>
          <w:rFonts w:ascii="Calibri" w:hAnsi="Calibri" w:cs="Calibri"/>
          <w:sz w:val="22"/>
          <w:szCs w:val="22"/>
        </w:rPr>
        <w:t>alberghi</w:t>
      </w:r>
      <w:r w:rsidRPr="61743E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61743E60">
        <w:rPr>
          <w:rStyle w:val="normaltextrun"/>
          <w:rFonts w:ascii="Calibri" w:hAnsi="Calibri" w:cs="Calibri"/>
          <w:sz w:val="22"/>
          <w:szCs w:val="22"/>
        </w:rPr>
        <w:t>e</w:t>
      </w:r>
      <w:r w:rsidRPr="61743E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61743E60">
        <w:rPr>
          <w:rStyle w:val="normaltextrun"/>
          <w:rFonts w:ascii="Calibri" w:hAnsi="Calibri" w:cs="Calibri"/>
          <w:sz w:val="22"/>
          <w:szCs w:val="22"/>
        </w:rPr>
        <w:t>altre</w:t>
      </w:r>
      <w:r w:rsidRPr="61743E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61743E60">
        <w:rPr>
          <w:rStyle w:val="normaltextrun"/>
          <w:rFonts w:ascii="Calibri" w:hAnsi="Calibri" w:cs="Calibri"/>
          <w:sz w:val="22"/>
          <w:szCs w:val="22"/>
        </w:rPr>
        <w:t>strutture</w:t>
      </w:r>
      <w:r w:rsidRPr="61743E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61743E60">
        <w:rPr>
          <w:rStyle w:val="normaltextrun"/>
          <w:rFonts w:ascii="Calibri" w:hAnsi="Calibri" w:cs="Calibri"/>
          <w:sz w:val="22"/>
          <w:szCs w:val="22"/>
        </w:rPr>
        <w:t>ricettive</w:t>
      </w:r>
      <w:r w:rsidRPr="61743E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61743E60">
        <w:rPr>
          <w:rStyle w:val="normaltextrun"/>
          <w:rFonts w:ascii="Calibri" w:hAnsi="Calibri" w:cs="Calibri"/>
          <w:sz w:val="22"/>
          <w:szCs w:val="22"/>
        </w:rPr>
        <w:t>possono</w:t>
      </w:r>
      <w:r w:rsidRPr="61743E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61743E60">
        <w:rPr>
          <w:rStyle w:val="normaltextrun"/>
          <w:rFonts w:ascii="Calibri" w:hAnsi="Calibri" w:cs="Calibri"/>
          <w:sz w:val="22"/>
          <w:szCs w:val="22"/>
        </w:rPr>
        <w:t>rimanere aperti. </w:t>
      </w:r>
    </w:p>
    <w:p w14:paraId="05130C51" w14:textId="787EECA8" w:rsidR="003678C0" w:rsidRDefault="003678C0" w:rsidP="61743E60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1743E60">
        <w:rPr>
          <w:rStyle w:val="normaltextrun"/>
          <w:rFonts w:ascii="Calibri" w:hAnsi="Calibri" w:cs="Calibri"/>
          <w:sz w:val="22"/>
          <w:szCs w:val="22"/>
        </w:rPr>
        <w:t>Resta consentita senza limiti di orario la ristorazione negli alberghi e in altre strutture ricettive limitatamente ai propri clienti, che siano ivi alloggiati.</w:t>
      </w:r>
      <w:r w:rsidRPr="61743E60">
        <w:rPr>
          <w:rStyle w:val="eop"/>
          <w:rFonts w:ascii="Calibri" w:hAnsi="Calibri" w:cs="Calibri"/>
          <w:sz w:val="22"/>
          <w:szCs w:val="22"/>
        </w:rPr>
        <w:t> </w:t>
      </w:r>
    </w:p>
    <w:p w14:paraId="16F54286" w14:textId="77777777" w:rsidR="006053B3" w:rsidRDefault="006053B3" w:rsidP="29464C80">
      <w:pPr>
        <w:pStyle w:val="paragraph"/>
        <w:spacing w:before="0" w:beforeAutospacing="0" w:after="0" w:afterAutospacing="0"/>
        <w:ind w:left="210" w:right="22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9AC1A3" w14:textId="1373B814" w:rsidR="29464C80" w:rsidRDefault="29464C80" w:rsidP="29464C80">
      <w:pPr>
        <w:pStyle w:val="paragraph"/>
        <w:spacing w:before="0" w:beforeAutospacing="0" w:after="0" w:afterAutospacing="0"/>
        <w:ind w:left="210" w:right="225"/>
        <w:jc w:val="both"/>
      </w:pPr>
    </w:p>
    <w:p w14:paraId="2AE30870" w14:textId="2079E7C4" w:rsidR="29464C80" w:rsidRDefault="29464C80" w:rsidP="29464C80">
      <w:pPr>
        <w:pStyle w:val="paragraph"/>
        <w:spacing w:before="0" w:beforeAutospacing="0" w:after="0" w:afterAutospacing="0"/>
        <w:ind w:left="210" w:right="225"/>
        <w:jc w:val="both"/>
      </w:pPr>
    </w:p>
    <w:p w14:paraId="73CC9469" w14:textId="117E64E0" w:rsidR="2C2B4C93" w:rsidRDefault="2C2B4C93" w:rsidP="2C2B4C93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034DCFA0" w14:textId="56692645" w:rsidR="2C2B4C93" w:rsidRDefault="2C2B4C93" w:rsidP="2C2B4C93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207CF9B0" w14:textId="51D13670" w:rsidR="2C2B4C93" w:rsidRDefault="2C2B4C93" w:rsidP="2C2B4C93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1BABB220" w14:textId="64B09183" w:rsidR="2C2B4C93" w:rsidRDefault="2C2B4C93" w:rsidP="2C2B4C93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32723D37" w14:textId="431766FC" w:rsidR="003678C0" w:rsidRDefault="2605506E" w:rsidP="3ABE3478">
      <w:pPr>
        <w:spacing w:after="0"/>
        <w:textAlignment w:val="baseline"/>
        <w:rPr>
          <w:rFonts w:ascii="Calibri" w:eastAsia="Calibri" w:hAnsi="Calibri" w:cs="Calibri"/>
          <w:color w:val="000000" w:themeColor="text1"/>
        </w:rPr>
      </w:pPr>
      <w:r w:rsidRPr="3ABE3478">
        <w:rPr>
          <w:rFonts w:ascii="Calibri" w:eastAsia="Calibri" w:hAnsi="Calibri" w:cs="Calibri"/>
          <w:b/>
          <w:bCs/>
          <w:color w:val="000000" w:themeColor="text1"/>
        </w:rPr>
        <w:t>MISURE RELATIVE AGLI SPOSTAMENTI</w:t>
      </w:r>
    </w:p>
    <w:p w14:paraId="2DCC558D" w14:textId="70488790" w:rsidR="003678C0" w:rsidRDefault="2605506E" w:rsidP="3ABE3478">
      <w:pPr>
        <w:spacing w:after="0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ABE3478">
        <w:rPr>
          <w:rFonts w:ascii="Calibri" w:eastAsia="Calibri" w:hAnsi="Calibri" w:cs="Calibri"/>
          <w:color w:val="000000" w:themeColor="text1"/>
        </w:rPr>
        <w:t xml:space="preserve">È vietato ogni spostamento </w:t>
      </w:r>
      <w:r w:rsidR="1D6CB68F" w:rsidRPr="3ABE3478">
        <w:rPr>
          <w:rFonts w:ascii="Calibri" w:eastAsia="Calibri" w:hAnsi="Calibri" w:cs="Calibri"/>
          <w:color w:val="000000" w:themeColor="text1"/>
        </w:rPr>
        <w:t xml:space="preserve">fra Regioni </w:t>
      </w:r>
      <w:r w:rsidRPr="3ABE3478">
        <w:rPr>
          <w:rFonts w:ascii="Calibri" w:eastAsia="Calibri" w:hAnsi="Calibri" w:cs="Calibri"/>
          <w:color w:val="000000" w:themeColor="text1"/>
        </w:rPr>
        <w:t xml:space="preserve">salvo che per comprovate esigenze lavorative o situazioni di necessità ovvero per motivi di salute. È consentito il rientro presso il proprio domicilio, abitazione o residenza. Il transito sui territori in zona arancione è consentito qualora necessario a raggiungere ulteriori territori non soggetti a restrizioni negli spostamenti o nei casi in cui gli spostamenti sono consentiti ai sensi del presente decreto. </w:t>
      </w:r>
    </w:p>
    <w:p w14:paraId="636D4D81" w14:textId="1213316C" w:rsidR="003678C0" w:rsidRDefault="2605506E" w:rsidP="3ABE3478">
      <w:pPr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ABE3478">
        <w:rPr>
          <w:rFonts w:ascii="Calibri" w:eastAsia="Calibri" w:hAnsi="Calibri" w:cs="Calibri"/>
          <w:color w:val="000000" w:themeColor="text1"/>
        </w:rPr>
        <w:t xml:space="preserve">È vietato ogni spostamento in un comune diverso da quello di residenza, domicilio o abitazione, salvo che per comprovate esigenze lavorative, di studio, per motivi di salute, per situazioni di necessità o per svolgere attività o usufruire di servizi non sospesi e non disponibili in tale comune.  </w:t>
      </w:r>
      <w:r w:rsidR="003678C0">
        <w:br/>
      </w:r>
      <w:r w:rsidRPr="3ABE3478">
        <w:rPr>
          <w:rFonts w:ascii="Calibri" w:eastAsia="Calibri" w:hAnsi="Calibri" w:cs="Calibri"/>
          <w:color w:val="000000" w:themeColor="text1"/>
        </w:rPr>
        <w:t>Sono comunque consentiti gli spostamenti dai comuni con popolazione non superiore a cinquemila abitanti e per una distanza non superiore a trenta chilometri dai relativi confini, con esclusione in ogni caso degli spostamenti verso i capoluoghi di provincia.</w:t>
      </w:r>
    </w:p>
    <w:p w14:paraId="46CC43C3" w14:textId="30F08668" w:rsidR="003678C0" w:rsidRDefault="003678C0" w:rsidP="08C6BF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3ABE3478">
        <w:rPr>
          <w:rStyle w:val="normaltextrun"/>
          <w:rFonts w:ascii="Calibri" w:hAnsi="Calibri" w:cs="Calibri"/>
          <w:b/>
          <w:bCs/>
          <w:sz w:val="22"/>
          <w:szCs w:val="22"/>
        </w:rPr>
        <w:t>COPRIFUOCO</w:t>
      </w:r>
      <w:r w:rsidRPr="3ABE3478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7FEF193" w14:textId="2E987B71" w:rsidR="003678C0" w:rsidRDefault="003678C0" w:rsidP="3ABE3478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A1B2963">
        <w:rPr>
          <w:rStyle w:val="normaltextrun"/>
          <w:rFonts w:ascii="Calibri" w:hAnsi="Calibri" w:cs="Calibri"/>
          <w:sz w:val="22"/>
          <w:szCs w:val="22"/>
        </w:rPr>
        <w:t>Divieto     di     spostamento      dalle      ore      </w:t>
      </w:r>
      <w:r w:rsidRPr="5A1B2963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6741A292" w:rsidRPr="5A1B2963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5A1B2963">
        <w:rPr>
          <w:rStyle w:val="normaltextrun"/>
          <w:rFonts w:ascii="Calibri" w:hAnsi="Calibri" w:cs="Calibri"/>
          <w:b/>
          <w:bCs/>
          <w:sz w:val="22"/>
          <w:szCs w:val="22"/>
        </w:rPr>
        <w:t>.00      alle      ore      5.00</w:t>
      </w:r>
      <w:r w:rsidRPr="5A1B2963">
        <w:rPr>
          <w:rStyle w:val="normaltextrun"/>
          <w:rFonts w:ascii="Calibri" w:hAnsi="Calibri" w:cs="Calibri"/>
          <w:sz w:val="22"/>
          <w:szCs w:val="22"/>
        </w:rPr>
        <w:t>      del      giorno      successivo. Sono consentiti esclusivamente gli spostamenti motivati da comprovate esigenze lavorative, da situazioni di necessità ovvero per motivi di salute</w:t>
      </w:r>
      <w:r w:rsidR="25DAB91B" w:rsidRPr="5A1B2963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ADC40EA" w14:textId="17404190" w:rsidR="003678C0" w:rsidRDefault="003678C0" w:rsidP="3ABE3478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505C7E" w14:textId="4E1FFBDB" w:rsidR="003678C0" w:rsidRDefault="25DAB91B" w:rsidP="3ABE3478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3ABE3478">
        <w:rPr>
          <w:rStyle w:val="eop"/>
          <w:rFonts w:ascii="Calibri" w:hAnsi="Calibri" w:cs="Calibri"/>
          <w:b/>
          <w:bCs/>
          <w:sz w:val="22"/>
          <w:szCs w:val="22"/>
        </w:rPr>
        <w:t>VISITE A PARENTI ED AMICI</w:t>
      </w:r>
      <w:r w:rsidR="003678C0" w:rsidRPr="3ABE3478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3D6142B" w14:textId="28F14233" w:rsidR="5E1907E8" w:rsidRDefault="5E1907E8" w:rsidP="3ABE3478">
      <w:pPr>
        <w:pStyle w:val="paragraph"/>
        <w:spacing w:before="0" w:beforeAutospacing="0" w:after="0" w:afterAutospacing="0"/>
        <w:ind w:right="225"/>
        <w:jc w:val="both"/>
        <w:rPr>
          <w:rStyle w:val="eop"/>
          <w:rFonts w:ascii="Calibri" w:hAnsi="Calibri" w:cs="Calibri"/>
          <w:sz w:val="22"/>
          <w:szCs w:val="22"/>
        </w:rPr>
      </w:pPr>
      <w:proofErr w:type="gramStart"/>
      <w:r w:rsidRPr="2C2B4C93">
        <w:rPr>
          <w:rStyle w:val="eop"/>
          <w:rFonts w:ascii="Calibri" w:hAnsi="Calibri" w:cs="Calibri"/>
          <w:sz w:val="22"/>
          <w:szCs w:val="22"/>
        </w:rPr>
        <w:t>E</w:t>
      </w:r>
      <w:r w:rsidR="28B47D4F" w:rsidRPr="2C2B4C93">
        <w:rPr>
          <w:rStyle w:val="eop"/>
          <w:rFonts w:ascii="Calibri" w:hAnsi="Calibri" w:cs="Calibri"/>
          <w:sz w:val="22"/>
          <w:szCs w:val="22"/>
        </w:rPr>
        <w:t>’</w:t>
      </w:r>
      <w:proofErr w:type="gramEnd"/>
      <w:r w:rsidR="28B47D4F" w:rsidRPr="2C2B4C93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2C2B4C93">
        <w:rPr>
          <w:rStyle w:val="eop"/>
          <w:rFonts w:ascii="Calibri" w:hAnsi="Calibri" w:cs="Calibri"/>
          <w:sz w:val="22"/>
          <w:szCs w:val="22"/>
        </w:rPr>
        <w:t xml:space="preserve">consentito, </w:t>
      </w:r>
      <w:r w:rsidRPr="2C2B4C93">
        <w:rPr>
          <w:rStyle w:val="eop"/>
          <w:rFonts w:ascii="Calibri" w:hAnsi="Calibri" w:cs="Calibri"/>
          <w:b/>
          <w:bCs/>
          <w:sz w:val="22"/>
          <w:szCs w:val="22"/>
        </w:rPr>
        <w:t>in ambito comunale,</w:t>
      </w:r>
      <w:r w:rsidRPr="2C2B4C93">
        <w:rPr>
          <w:rStyle w:val="eop"/>
          <w:rFonts w:ascii="Calibri" w:hAnsi="Calibri" w:cs="Calibri"/>
          <w:sz w:val="22"/>
          <w:szCs w:val="22"/>
        </w:rPr>
        <w:t xml:space="preserve"> lo spostamento verso una </w:t>
      </w:r>
      <w:r w:rsidRPr="2C2B4C93">
        <w:rPr>
          <w:rStyle w:val="eop"/>
          <w:rFonts w:ascii="Calibri" w:hAnsi="Calibri" w:cs="Calibri"/>
          <w:b/>
          <w:bCs/>
          <w:sz w:val="22"/>
          <w:szCs w:val="22"/>
        </w:rPr>
        <w:t xml:space="preserve">sola </w:t>
      </w:r>
      <w:r w:rsidRPr="2C2B4C93">
        <w:rPr>
          <w:rStyle w:val="eop"/>
          <w:rFonts w:ascii="Calibri" w:hAnsi="Calibri" w:cs="Calibri"/>
          <w:sz w:val="22"/>
          <w:szCs w:val="22"/>
        </w:rPr>
        <w:t>abitazione privata</w:t>
      </w:r>
      <w:r w:rsidR="22A0515C" w:rsidRPr="2C2B4C93">
        <w:rPr>
          <w:rStyle w:val="eop"/>
          <w:rFonts w:ascii="Calibri" w:hAnsi="Calibri" w:cs="Calibri"/>
          <w:sz w:val="22"/>
          <w:szCs w:val="22"/>
        </w:rPr>
        <w:t xml:space="preserve">, </w:t>
      </w:r>
      <w:r w:rsidR="22A0515C" w:rsidRPr="2C2B4C93">
        <w:rPr>
          <w:rStyle w:val="eop"/>
          <w:rFonts w:ascii="Calibri" w:hAnsi="Calibri" w:cs="Calibri"/>
          <w:b/>
          <w:bCs/>
          <w:sz w:val="22"/>
          <w:szCs w:val="22"/>
        </w:rPr>
        <w:t>una volta al giorno</w:t>
      </w:r>
      <w:r w:rsidR="22A0515C" w:rsidRPr="2C2B4C93">
        <w:rPr>
          <w:rStyle w:val="eop"/>
          <w:rFonts w:ascii="Calibri" w:hAnsi="Calibri" w:cs="Calibri"/>
          <w:sz w:val="22"/>
          <w:szCs w:val="22"/>
        </w:rPr>
        <w:t>, fra le ore 5.00 e le 22.00, nei limiti di due persone oltr</w:t>
      </w:r>
      <w:r w:rsidR="54FC3BE7" w:rsidRPr="2C2B4C93">
        <w:rPr>
          <w:rStyle w:val="eop"/>
          <w:rFonts w:ascii="Calibri" w:hAnsi="Calibri" w:cs="Calibri"/>
          <w:sz w:val="22"/>
          <w:szCs w:val="22"/>
        </w:rPr>
        <w:t>e ai minori di anni 14 sui quali tali persone esercitino la responsabilità genitoriale e alle persone con disabilità</w:t>
      </w:r>
      <w:r w:rsidR="67ABCCF1" w:rsidRPr="2C2B4C93">
        <w:rPr>
          <w:rStyle w:val="eop"/>
          <w:rFonts w:ascii="Calibri" w:hAnsi="Calibri" w:cs="Calibri"/>
          <w:sz w:val="22"/>
          <w:szCs w:val="22"/>
        </w:rPr>
        <w:t xml:space="preserve"> o non autosufficienti conviventi.</w:t>
      </w:r>
    </w:p>
    <w:p w14:paraId="2918F42A" w14:textId="3D5BACB3" w:rsidR="006053B3" w:rsidRDefault="006053B3" w:rsidP="003678C0">
      <w:pPr>
        <w:pStyle w:val="paragraph"/>
        <w:spacing w:before="0" w:beforeAutospacing="0" w:after="0" w:afterAutospacing="0"/>
        <w:ind w:left="210" w:right="22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6053B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32B4" w14:textId="77777777" w:rsidR="007B6D2E" w:rsidRDefault="007B6D2E" w:rsidP="00317551">
      <w:pPr>
        <w:spacing w:after="0" w:line="240" w:lineRule="auto"/>
      </w:pPr>
      <w:r>
        <w:separator/>
      </w:r>
    </w:p>
  </w:endnote>
  <w:endnote w:type="continuationSeparator" w:id="0">
    <w:p w14:paraId="58FD073E" w14:textId="77777777" w:rsidR="007B6D2E" w:rsidRDefault="007B6D2E" w:rsidP="0031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1A1C95" w14:paraId="3C879014" w14:textId="77777777" w:rsidTr="181A1C95">
      <w:tc>
        <w:tcPr>
          <w:tcW w:w="3210" w:type="dxa"/>
        </w:tcPr>
        <w:p w14:paraId="51404EC1" w14:textId="43FD3D5C" w:rsidR="181A1C95" w:rsidRDefault="181A1C95" w:rsidP="181A1C95">
          <w:pPr>
            <w:pStyle w:val="Intestazione"/>
            <w:ind w:left="-115"/>
          </w:pPr>
        </w:p>
      </w:tc>
      <w:tc>
        <w:tcPr>
          <w:tcW w:w="3210" w:type="dxa"/>
        </w:tcPr>
        <w:p w14:paraId="216F03BB" w14:textId="6CCF39E5" w:rsidR="181A1C95" w:rsidRDefault="181A1C95" w:rsidP="181A1C95">
          <w:pPr>
            <w:pStyle w:val="Intestazione"/>
            <w:jc w:val="center"/>
          </w:pPr>
        </w:p>
      </w:tc>
      <w:tc>
        <w:tcPr>
          <w:tcW w:w="3210" w:type="dxa"/>
        </w:tcPr>
        <w:p w14:paraId="19879F79" w14:textId="249466E9" w:rsidR="181A1C95" w:rsidRDefault="181A1C95" w:rsidP="181A1C95">
          <w:pPr>
            <w:pStyle w:val="Intestazione"/>
            <w:ind w:right="-115"/>
            <w:jc w:val="right"/>
          </w:pPr>
        </w:p>
      </w:tc>
    </w:tr>
  </w:tbl>
  <w:p w14:paraId="06E52D58" w14:textId="42F87F9B" w:rsidR="181A1C95" w:rsidRDefault="181A1C95" w:rsidP="181A1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90CE" w14:textId="77777777" w:rsidR="007B6D2E" w:rsidRDefault="007B6D2E" w:rsidP="00317551">
      <w:pPr>
        <w:spacing w:after="0" w:line="240" w:lineRule="auto"/>
      </w:pPr>
      <w:r>
        <w:separator/>
      </w:r>
    </w:p>
  </w:footnote>
  <w:footnote w:type="continuationSeparator" w:id="0">
    <w:p w14:paraId="7B976430" w14:textId="77777777" w:rsidR="007B6D2E" w:rsidRDefault="007B6D2E" w:rsidP="0031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F0D0" w14:textId="46CFE649" w:rsidR="00317551" w:rsidRDefault="2C2B4C93" w:rsidP="00317551">
    <w:pPr>
      <w:pStyle w:val="Intestazione"/>
      <w:jc w:val="center"/>
    </w:pPr>
    <w:r>
      <w:rPr>
        <w:noProof/>
      </w:rPr>
      <w:drawing>
        <wp:inline distT="0" distB="0" distL="0" distR="0" wp14:anchorId="30C25B5B" wp14:editId="0B40D957">
          <wp:extent cx="2228850" cy="107051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7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3562"/>
    <w:multiLevelType w:val="multilevel"/>
    <w:tmpl w:val="5FC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03733"/>
    <w:multiLevelType w:val="multilevel"/>
    <w:tmpl w:val="9AE2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4782D"/>
    <w:multiLevelType w:val="multilevel"/>
    <w:tmpl w:val="6D9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E2E81"/>
    <w:multiLevelType w:val="multilevel"/>
    <w:tmpl w:val="70E6A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7784B"/>
    <w:multiLevelType w:val="multilevel"/>
    <w:tmpl w:val="59D8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7780"/>
    <w:multiLevelType w:val="hybridMultilevel"/>
    <w:tmpl w:val="7C8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0191D"/>
    <w:multiLevelType w:val="hybridMultilevel"/>
    <w:tmpl w:val="170EB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C0"/>
    <w:rsid w:val="00045992"/>
    <w:rsid w:val="00311FFB"/>
    <w:rsid w:val="00317551"/>
    <w:rsid w:val="003678C0"/>
    <w:rsid w:val="003C0648"/>
    <w:rsid w:val="004704B5"/>
    <w:rsid w:val="006053B3"/>
    <w:rsid w:val="007B6D2E"/>
    <w:rsid w:val="00815C89"/>
    <w:rsid w:val="00C13197"/>
    <w:rsid w:val="00D2F814"/>
    <w:rsid w:val="00EE4FDE"/>
    <w:rsid w:val="013E7E6A"/>
    <w:rsid w:val="017BB7BD"/>
    <w:rsid w:val="026F1F0C"/>
    <w:rsid w:val="03B005E5"/>
    <w:rsid w:val="0419535C"/>
    <w:rsid w:val="046C407F"/>
    <w:rsid w:val="047B951C"/>
    <w:rsid w:val="04A8F2DC"/>
    <w:rsid w:val="04C5CFDB"/>
    <w:rsid w:val="04FF107D"/>
    <w:rsid w:val="050EB177"/>
    <w:rsid w:val="0658E968"/>
    <w:rsid w:val="0661A03C"/>
    <w:rsid w:val="06DEB96C"/>
    <w:rsid w:val="07339614"/>
    <w:rsid w:val="074ACA88"/>
    <w:rsid w:val="07F4B9C9"/>
    <w:rsid w:val="07FD709D"/>
    <w:rsid w:val="0834C9FA"/>
    <w:rsid w:val="08C6BF8F"/>
    <w:rsid w:val="0949904F"/>
    <w:rsid w:val="0989E030"/>
    <w:rsid w:val="09F0FE21"/>
    <w:rsid w:val="0B219DE4"/>
    <w:rsid w:val="0BF025D4"/>
    <w:rsid w:val="0C2C9FEE"/>
    <w:rsid w:val="0C5F7B92"/>
    <w:rsid w:val="0C611249"/>
    <w:rsid w:val="0CAF6E52"/>
    <w:rsid w:val="0D11539B"/>
    <w:rsid w:val="0D2CCECD"/>
    <w:rsid w:val="0D505060"/>
    <w:rsid w:val="0EBEBD03"/>
    <w:rsid w:val="0EC46F44"/>
    <w:rsid w:val="0F6BB807"/>
    <w:rsid w:val="0FCA6498"/>
    <w:rsid w:val="10603FA5"/>
    <w:rsid w:val="120CD7CE"/>
    <w:rsid w:val="12809A35"/>
    <w:rsid w:val="128F8E52"/>
    <w:rsid w:val="131A3867"/>
    <w:rsid w:val="1430722E"/>
    <w:rsid w:val="14417383"/>
    <w:rsid w:val="14F91A76"/>
    <w:rsid w:val="156278CF"/>
    <w:rsid w:val="1573B8E9"/>
    <w:rsid w:val="15D79E62"/>
    <w:rsid w:val="15E5D77C"/>
    <w:rsid w:val="160E4922"/>
    <w:rsid w:val="16ADFCC0"/>
    <w:rsid w:val="17152A02"/>
    <w:rsid w:val="1726BBAB"/>
    <w:rsid w:val="176AD9ED"/>
    <w:rsid w:val="181A1C95"/>
    <w:rsid w:val="1966255A"/>
    <w:rsid w:val="1995731D"/>
    <w:rsid w:val="19AE9B7A"/>
    <w:rsid w:val="19E15BC3"/>
    <w:rsid w:val="19E81B6C"/>
    <w:rsid w:val="1A7F4CB5"/>
    <w:rsid w:val="1C3646F9"/>
    <w:rsid w:val="1C8E73E2"/>
    <w:rsid w:val="1CADABF7"/>
    <w:rsid w:val="1CB1002E"/>
    <w:rsid w:val="1CCB180A"/>
    <w:rsid w:val="1D51DDBF"/>
    <w:rsid w:val="1D6CB68F"/>
    <w:rsid w:val="1D7D0ED3"/>
    <w:rsid w:val="1DC4F32A"/>
    <w:rsid w:val="1E4CD08F"/>
    <w:rsid w:val="1EF2FDBF"/>
    <w:rsid w:val="1F3C2018"/>
    <w:rsid w:val="1F3F8DE3"/>
    <w:rsid w:val="1FAF4745"/>
    <w:rsid w:val="216448FC"/>
    <w:rsid w:val="2219EE6C"/>
    <w:rsid w:val="22572AA6"/>
    <w:rsid w:val="22951143"/>
    <w:rsid w:val="22A0515C"/>
    <w:rsid w:val="24889EC7"/>
    <w:rsid w:val="24B05044"/>
    <w:rsid w:val="2504B612"/>
    <w:rsid w:val="25DAB91B"/>
    <w:rsid w:val="2605506E"/>
    <w:rsid w:val="2620412A"/>
    <w:rsid w:val="2694CD2B"/>
    <w:rsid w:val="26C3F193"/>
    <w:rsid w:val="28023FDB"/>
    <w:rsid w:val="28B47D4F"/>
    <w:rsid w:val="28E233BD"/>
    <w:rsid w:val="29464C80"/>
    <w:rsid w:val="29565DA9"/>
    <w:rsid w:val="298DA2F8"/>
    <w:rsid w:val="29F815BA"/>
    <w:rsid w:val="2B273E22"/>
    <w:rsid w:val="2BBDB8D8"/>
    <w:rsid w:val="2C2B4C93"/>
    <w:rsid w:val="2CE46979"/>
    <w:rsid w:val="2D21D112"/>
    <w:rsid w:val="2D3119E9"/>
    <w:rsid w:val="2E5A20AF"/>
    <w:rsid w:val="2E7A0C45"/>
    <w:rsid w:val="2EA9039A"/>
    <w:rsid w:val="2F72CAFD"/>
    <w:rsid w:val="2F89B74D"/>
    <w:rsid w:val="30B96220"/>
    <w:rsid w:val="316850A6"/>
    <w:rsid w:val="31721D29"/>
    <w:rsid w:val="31EACD05"/>
    <w:rsid w:val="31F84225"/>
    <w:rsid w:val="33DB141A"/>
    <w:rsid w:val="34029079"/>
    <w:rsid w:val="342D13C3"/>
    <w:rsid w:val="343215F5"/>
    <w:rsid w:val="3504C305"/>
    <w:rsid w:val="358BE197"/>
    <w:rsid w:val="3675F3C4"/>
    <w:rsid w:val="36972F77"/>
    <w:rsid w:val="37560762"/>
    <w:rsid w:val="375B6D6C"/>
    <w:rsid w:val="3764B485"/>
    <w:rsid w:val="3845F1AE"/>
    <w:rsid w:val="389EC8F8"/>
    <w:rsid w:val="38DF4731"/>
    <w:rsid w:val="39058718"/>
    <w:rsid w:val="394F28D2"/>
    <w:rsid w:val="39535916"/>
    <w:rsid w:val="398A9E65"/>
    <w:rsid w:val="39B09CFF"/>
    <w:rsid w:val="3A7DCC7E"/>
    <w:rsid w:val="3ABE3478"/>
    <w:rsid w:val="3ABFA8F2"/>
    <w:rsid w:val="3C66D29C"/>
    <w:rsid w:val="3CCFE0C2"/>
    <w:rsid w:val="3DB6021A"/>
    <w:rsid w:val="3F203F6D"/>
    <w:rsid w:val="3F28CC8F"/>
    <w:rsid w:val="3F2EB552"/>
    <w:rsid w:val="3FB2CB53"/>
    <w:rsid w:val="40D66702"/>
    <w:rsid w:val="41DA301F"/>
    <w:rsid w:val="432F8CA0"/>
    <w:rsid w:val="434D3262"/>
    <w:rsid w:val="4385885D"/>
    <w:rsid w:val="43E8D44B"/>
    <w:rsid w:val="4516A24C"/>
    <w:rsid w:val="4639C9A4"/>
    <w:rsid w:val="4679164F"/>
    <w:rsid w:val="46D0CF0C"/>
    <w:rsid w:val="46E168D7"/>
    <w:rsid w:val="47871908"/>
    <w:rsid w:val="47A0AC5F"/>
    <w:rsid w:val="4851A372"/>
    <w:rsid w:val="49028285"/>
    <w:rsid w:val="4A18196C"/>
    <w:rsid w:val="4A26E4B1"/>
    <w:rsid w:val="4ABA6697"/>
    <w:rsid w:val="4B2AC2DF"/>
    <w:rsid w:val="4B2EEF7D"/>
    <w:rsid w:val="4B448016"/>
    <w:rsid w:val="4B91EBF8"/>
    <w:rsid w:val="4C60EB78"/>
    <w:rsid w:val="4C944381"/>
    <w:rsid w:val="4DD5F3A8"/>
    <w:rsid w:val="4E3013E2"/>
    <w:rsid w:val="4E62F87B"/>
    <w:rsid w:val="4E947B2E"/>
    <w:rsid w:val="4E96E2EB"/>
    <w:rsid w:val="4FFC37F3"/>
    <w:rsid w:val="502D5ADC"/>
    <w:rsid w:val="50747E91"/>
    <w:rsid w:val="50BD7526"/>
    <w:rsid w:val="512E7B1F"/>
    <w:rsid w:val="51512752"/>
    <w:rsid w:val="52703F3E"/>
    <w:rsid w:val="53882343"/>
    <w:rsid w:val="539D27BE"/>
    <w:rsid w:val="53F89983"/>
    <w:rsid w:val="543800B3"/>
    <w:rsid w:val="54477C6E"/>
    <w:rsid w:val="545589DF"/>
    <w:rsid w:val="5488190C"/>
    <w:rsid w:val="548F685A"/>
    <w:rsid w:val="54FC3BE7"/>
    <w:rsid w:val="5575C9AC"/>
    <w:rsid w:val="55937EBC"/>
    <w:rsid w:val="55C48911"/>
    <w:rsid w:val="55EBA7FF"/>
    <w:rsid w:val="565F8816"/>
    <w:rsid w:val="578DA94D"/>
    <w:rsid w:val="598473B5"/>
    <w:rsid w:val="5994FB0D"/>
    <w:rsid w:val="5A1B2963"/>
    <w:rsid w:val="5A5EE7D5"/>
    <w:rsid w:val="5B467E92"/>
    <w:rsid w:val="5B8F1146"/>
    <w:rsid w:val="5C422DB0"/>
    <w:rsid w:val="5C5C6DC6"/>
    <w:rsid w:val="5CADF41B"/>
    <w:rsid w:val="5CB77C73"/>
    <w:rsid w:val="5D02F9DB"/>
    <w:rsid w:val="5E1907E8"/>
    <w:rsid w:val="5EE2C5B9"/>
    <w:rsid w:val="6173225B"/>
    <w:rsid w:val="61743E60"/>
    <w:rsid w:val="62512205"/>
    <w:rsid w:val="62BF420D"/>
    <w:rsid w:val="637EFEF0"/>
    <w:rsid w:val="63CA30A3"/>
    <w:rsid w:val="63EB2B07"/>
    <w:rsid w:val="668B86D6"/>
    <w:rsid w:val="66EDD79E"/>
    <w:rsid w:val="6741A292"/>
    <w:rsid w:val="67ABCCF1"/>
    <w:rsid w:val="67EE1DB5"/>
    <w:rsid w:val="67F62619"/>
    <w:rsid w:val="68485E2D"/>
    <w:rsid w:val="686B1D4C"/>
    <w:rsid w:val="687581D4"/>
    <w:rsid w:val="6890F97B"/>
    <w:rsid w:val="6A043AAB"/>
    <w:rsid w:val="6A51C16B"/>
    <w:rsid w:val="6A6820E2"/>
    <w:rsid w:val="6AB36B37"/>
    <w:rsid w:val="6B0C1F37"/>
    <w:rsid w:val="6B1A04A1"/>
    <w:rsid w:val="6B6D93C6"/>
    <w:rsid w:val="6C52BAEC"/>
    <w:rsid w:val="6C57E4F0"/>
    <w:rsid w:val="6D2567FC"/>
    <w:rsid w:val="6DF677A6"/>
    <w:rsid w:val="6E34C864"/>
    <w:rsid w:val="6ED11403"/>
    <w:rsid w:val="6EE4C358"/>
    <w:rsid w:val="6FC99ABE"/>
    <w:rsid w:val="705A53D2"/>
    <w:rsid w:val="71178A86"/>
    <w:rsid w:val="71D0680D"/>
    <w:rsid w:val="7232BC55"/>
    <w:rsid w:val="7303EC01"/>
    <w:rsid w:val="732C641E"/>
    <w:rsid w:val="740716E8"/>
    <w:rsid w:val="75A546C1"/>
    <w:rsid w:val="76894E21"/>
    <w:rsid w:val="7710B519"/>
    <w:rsid w:val="787D735B"/>
    <w:rsid w:val="794C94E1"/>
    <w:rsid w:val="7A44FE17"/>
    <w:rsid w:val="7AB47AD2"/>
    <w:rsid w:val="7B9A66AA"/>
    <w:rsid w:val="7D04DB51"/>
    <w:rsid w:val="7D167F0C"/>
    <w:rsid w:val="7D8E0C14"/>
    <w:rsid w:val="7DEA26FD"/>
    <w:rsid w:val="7DEB86BA"/>
    <w:rsid w:val="7DFE5085"/>
    <w:rsid w:val="7E4BDBAD"/>
    <w:rsid w:val="7E5A2B47"/>
    <w:rsid w:val="7E8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34A31"/>
  <w15:chartTrackingRefBased/>
  <w15:docId w15:val="{C659883C-614E-4AC5-8D1B-0F2A5C4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36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678C0"/>
  </w:style>
  <w:style w:type="character" w:customStyle="1" w:styleId="eop">
    <w:name w:val="eop"/>
    <w:basedOn w:val="Carpredefinitoparagrafo"/>
    <w:rsid w:val="003678C0"/>
  </w:style>
  <w:style w:type="character" w:customStyle="1" w:styleId="scxw124557577">
    <w:name w:val="scxw124557577"/>
    <w:basedOn w:val="Carpredefinitoparagrafo"/>
    <w:rsid w:val="003678C0"/>
  </w:style>
  <w:style w:type="character" w:customStyle="1" w:styleId="tabchar">
    <w:name w:val="tabchar"/>
    <w:basedOn w:val="Carpredefinitoparagrafo"/>
    <w:rsid w:val="003678C0"/>
  </w:style>
  <w:style w:type="paragraph" w:styleId="Intestazione">
    <w:name w:val="header"/>
    <w:basedOn w:val="Normale"/>
    <w:link w:val="IntestazioneCarattere"/>
    <w:uiPriority w:val="99"/>
    <w:unhideWhenUsed/>
    <w:rsid w:val="003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551"/>
  </w:style>
  <w:style w:type="paragraph" w:styleId="Pidipagina">
    <w:name w:val="footer"/>
    <w:basedOn w:val="Normale"/>
    <w:link w:val="PidipaginaCarattere"/>
    <w:uiPriority w:val="99"/>
    <w:unhideWhenUsed/>
    <w:rsid w:val="003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551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Michela - Confcommercio Umbria</dc:creator>
  <cp:keywords/>
  <dc:description/>
  <cp:lastModifiedBy>Martini Michela - Confcommercio Umbria</cp:lastModifiedBy>
  <cp:revision>2</cp:revision>
  <dcterms:created xsi:type="dcterms:W3CDTF">2021-04-06T14:09:00Z</dcterms:created>
  <dcterms:modified xsi:type="dcterms:W3CDTF">2021-04-06T14:09:00Z</dcterms:modified>
</cp:coreProperties>
</file>