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E76177" w14:textId="462E610A" w:rsidR="00FD6252" w:rsidRPr="009B1C6D" w:rsidRDefault="00345746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345746">
        <w:rPr>
          <w:rFonts w:ascii="Arial Narrow" w:hAnsi="Arial Narrow"/>
          <w:color w:val="365F91" w:themeColor="accent1" w:themeShade="BF"/>
          <w:sz w:val="52"/>
          <w:szCs w:val="52"/>
        </w:rPr>
        <w:t>Contributi in conto capitale per le imprese del</w:t>
      </w:r>
      <w:r w:rsidR="005C77C5">
        <w:rPr>
          <w:rFonts w:ascii="Arial Narrow" w:hAnsi="Arial Narrow"/>
          <w:color w:val="365F91" w:themeColor="accent1" w:themeShade="BF"/>
          <w:sz w:val="52"/>
          <w:szCs w:val="52"/>
        </w:rPr>
        <w:t xml:space="preserve"> Trasimeno</w:t>
      </w:r>
      <w:r w:rsidRPr="00345746">
        <w:rPr>
          <w:rFonts w:ascii="Arial Narrow" w:hAnsi="Arial Narrow"/>
          <w:color w:val="365F91" w:themeColor="accent1" w:themeShade="BF"/>
          <w:sz w:val="52"/>
          <w:szCs w:val="52"/>
        </w:rPr>
        <w:t>, come ottenerli</w:t>
      </w:r>
    </w:p>
    <w:p w14:paraId="0604F36E" w14:textId="449D6F19" w:rsidR="00863FA5" w:rsidRPr="00863FA5" w:rsidRDefault="00345746" w:rsidP="00345746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 w:rsidRPr="00345746">
        <w:rPr>
          <w:rFonts w:ascii="Arial Narrow" w:hAnsi="Arial Narrow"/>
          <w:color w:val="365F91" w:themeColor="accent1" w:themeShade="BF"/>
          <w:sz w:val="28"/>
          <w:szCs w:val="28"/>
        </w:rPr>
        <w:t>Tecnici Confcommercio sono sul territorio per presentare alle imprese le opportunità del bando del GAL Trasimeno Orvietano</w:t>
      </w:r>
    </w:p>
    <w:p w14:paraId="06FB644F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75406CC" w14:textId="77777777" w:rsidR="00345746" w:rsidRPr="00345746" w:rsidRDefault="00345746" w:rsidP="0034574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2613916" w14:textId="77777777" w:rsidR="009406FE" w:rsidRPr="009406FE" w:rsidRDefault="00345746" w:rsidP="0034574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406FE">
        <w:rPr>
          <w:rFonts w:ascii="Arial Narrow" w:hAnsi="Arial Narrow"/>
          <w:kern w:val="16"/>
          <w:sz w:val="24"/>
          <w:szCs w:val="24"/>
        </w:rPr>
        <w:t xml:space="preserve">Una buona opportunità per le imprese del territorio, che possono accedere ai contributi in conto capitale, </w:t>
      </w:r>
      <w:r w:rsidRPr="009406FE">
        <w:rPr>
          <w:rFonts w:ascii="Arial Narrow" w:hAnsi="Arial Narrow"/>
          <w:b/>
          <w:bCs/>
          <w:kern w:val="16"/>
          <w:sz w:val="24"/>
          <w:szCs w:val="24"/>
        </w:rPr>
        <w:t>fino al 70% delle spese ammissibili</w:t>
      </w:r>
      <w:r w:rsidRPr="009406FE">
        <w:rPr>
          <w:rFonts w:ascii="Arial Narrow" w:hAnsi="Arial Narrow"/>
          <w:kern w:val="16"/>
          <w:sz w:val="24"/>
          <w:szCs w:val="24"/>
        </w:rPr>
        <w:t xml:space="preserve">, messi a disposizione del GAL Trasimeno Orvietano. </w:t>
      </w:r>
    </w:p>
    <w:p w14:paraId="0ED9563C" w14:textId="6BD388E0" w:rsidR="00345746" w:rsidRPr="009406FE" w:rsidRDefault="00345746" w:rsidP="0034574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406FE">
        <w:rPr>
          <w:rFonts w:ascii="Arial Narrow" w:hAnsi="Arial Narrow"/>
          <w:kern w:val="16"/>
          <w:sz w:val="24"/>
          <w:szCs w:val="24"/>
        </w:rPr>
        <w:t>Per questo, i tecnici del Servizio Bandi e Incentivi di Confcommercio Umbria sono in questi giorni nei Comuni del</w:t>
      </w:r>
      <w:r w:rsidR="005C77C5">
        <w:rPr>
          <w:rFonts w:ascii="Arial Narrow" w:hAnsi="Arial Narrow"/>
          <w:kern w:val="16"/>
          <w:sz w:val="24"/>
          <w:szCs w:val="24"/>
        </w:rPr>
        <w:t xml:space="preserve"> Trasimeno</w:t>
      </w:r>
      <w:r w:rsidRPr="009406FE">
        <w:rPr>
          <w:rFonts w:ascii="Arial Narrow" w:hAnsi="Arial Narrow"/>
          <w:kern w:val="16"/>
          <w:sz w:val="24"/>
          <w:szCs w:val="24"/>
        </w:rPr>
        <w:t xml:space="preserve"> per presentare alle imprese le opportunità del bando. </w:t>
      </w:r>
    </w:p>
    <w:p w14:paraId="56988B02" w14:textId="77777777" w:rsidR="009406FE" w:rsidRDefault="009406FE" w:rsidP="0034574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406FE">
        <w:rPr>
          <w:rFonts w:ascii="Arial Narrow" w:hAnsi="Arial Narrow"/>
          <w:kern w:val="16"/>
          <w:sz w:val="24"/>
          <w:szCs w:val="24"/>
        </w:rPr>
        <w:t xml:space="preserve">Il bando incentiva le micro Imprese nei settori del </w:t>
      </w:r>
      <w:r w:rsidRPr="009406FE">
        <w:rPr>
          <w:rFonts w:ascii="Arial Narrow" w:hAnsi="Arial Narrow"/>
          <w:b/>
          <w:bCs/>
          <w:kern w:val="16"/>
          <w:sz w:val="24"/>
          <w:szCs w:val="24"/>
        </w:rPr>
        <w:t>turismo rurale</w:t>
      </w:r>
      <w:r w:rsidRPr="009406FE">
        <w:rPr>
          <w:rFonts w:ascii="Arial Narrow" w:hAnsi="Arial Narrow"/>
          <w:kern w:val="16"/>
          <w:sz w:val="24"/>
          <w:szCs w:val="24"/>
        </w:rPr>
        <w:t xml:space="preserve">, del </w:t>
      </w:r>
      <w:r w:rsidRPr="009406FE">
        <w:rPr>
          <w:rFonts w:ascii="Arial Narrow" w:hAnsi="Arial Narrow"/>
          <w:b/>
          <w:bCs/>
          <w:kern w:val="16"/>
          <w:sz w:val="24"/>
          <w:szCs w:val="24"/>
        </w:rPr>
        <w:t>commercio</w:t>
      </w:r>
      <w:r w:rsidRPr="009406FE">
        <w:rPr>
          <w:rFonts w:ascii="Arial Narrow" w:hAnsi="Arial Narrow"/>
          <w:kern w:val="16"/>
          <w:sz w:val="24"/>
          <w:szCs w:val="24"/>
        </w:rPr>
        <w:t>, dell'</w:t>
      </w:r>
      <w:r w:rsidRPr="009406FE">
        <w:rPr>
          <w:rFonts w:ascii="Arial Narrow" w:hAnsi="Arial Narrow"/>
          <w:b/>
          <w:bCs/>
          <w:kern w:val="16"/>
          <w:sz w:val="24"/>
          <w:szCs w:val="24"/>
        </w:rPr>
        <w:t>artigianato</w:t>
      </w:r>
      <w:r w:rsidRPr="009406FE">
        <w:rPr>
          <w:rFonts w:ascii="Arial Narrow" w:hAnsi="Arial Narrow"/>
          <w:kern w:val="16"/>
          <w:sz w:val="24"/>
          <w:szCs w:val="24"/>
        </w:rPr>
        <w:t xml:space="preserve">, attività di </w:t>
      </w:r>
      <w:r w:rsidRPr="009406FE">
        <w:rPr>
          <w:rFonts w:ascii="Arial Narrow" w:hAnsi="Arial Narrow"/>
          <w:b/>
          <w:bCs/>
          <w:kern w:val="16"/>
          <w:sz w:val="24"/>
          <w:szCs w:val="24"/>
        </w:rPr>
        <w:t>produzione e servizio nel settore dell'innovazione tecnologica</w:t>
      </w:r>
      <w:r w:rsidRPr="009406FE"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2DE7070A" w14:textId="1AAABECF" w:rsidR="005C77C5" w:rsidRDefault="00345746" w:rsidP="00345746">
      <w:pPr>
        <w:pStyle w:val="Corpotesto"/>
        <w:spacing w:line="276" w:lineRule="auto"/>
        <w:rPr>
          <w:rFonts w:ascii="Nunito Sans" w:hAnsi="Nunito Sans"/>
          <w:color w:val="333333"/>
          <w:sz w:val="27"/>
          <w:szCs w:val="27"/>
          <w:shd w:val="clear" w:color="auto" w:fill="FFFFFF"/>
        </w:rPr>
      </w:pPr>
      <w:r w:rsidRPr="009406FE">
        <w:rPr>
          <w:rFonts w:ascii="Arial Narrow" w:hAnsi="Arial Narrow"/>
          <w:kern w:val="16"/>
          <w:sz w:val="24"/>
          <w:szCs w:val="24"/>
        </w:rPr>
        <w:t xml:space="preserve">Al beneficio </w:t>
      </w:r>
      <w:r w:rsidRPr="009406FE">
        <w:rPr>
          <w:rFonts w:ascii="Arial Narrow" w:hAnsi="Arial Narrow"/>
          <w:b/>
          <w:bCs/>
          <w:kern w:val="16"/>
          <w:sz w:val="24"/>
          <w:szCs w:val="24"/>
        </w:rPr>
        <w:t>sono interessati i Comuni</w:t>
      </w:r>
      <w:r w:rsidR="005C77C5" w:rsidRPr="005C77C5">
        <w:rPr>
          <w:rFonts w:ascii="Arial Narrow" w:hAnsi="Arial Narrow"/>
          <w:b/>
          <w:bCs/>
          <w:kern w:val="16"/>
          <w:sz w:val="24"/>
          <w:szCs w:val="24"/>
        </w:rPr>
        <w:t xml:space="preserve"> di Magione</w:t>
      </w:r>
      <w:r w:rsidR="005C77C5">
        <w:rPr>
          <w:rFonts w:ascii="Arial Narrow" w:hAnsi="Arial Narrow"/>
          <w:b/>
          <w:bCs/>
          <w:kern w:val="16"/>
          <w:sz w:val="24"/>
          <w:szCs w:val="24"/>
        </w:rPr>
        <w:t>,</w:t>
      </w:r>
      <w:r w:rsidR="005C77C5" w:rsidRPr="005C77C5">
        <w:rPr>
          <w:rFonts w:ascii="Arial Narrow" w:hAnsi="Arial Narrow"/>
          <w:b/>
          <w:bCs/>
          <w:kern w:val="16"/>
          <w:sz w:val="24"/>
          <w:szCs w:val="24"/>
        </w:rPr>
        <w:t xml:space="preserve"> Passignano sul Trasimeno</w:t>
      </w:r>
      <w:r w:rsidR="005C77C5">
        <w:rPr>
          <w:rFonts w:ascii="Arial Narrow" w:hAnsi="Arial Narrow"/>
          <w:b/>
          <w:bCs/>
          <w:kern w:val="16"/>
          <w:sz w:val="24"/>
          <w:szCs w:val="24"/>
        </w:rPr>
        <w:t>,</w:t>
      </w:r>
      <w:r w:rsidR="005C77C5" w:rsidRPr="005C77C5">
        <w:rPr>
          <w:rFonts w:ascii="Arial Narrow" w:hAnsi="Arial Narrow"/>
          <w:b/>
          <w:bCs/>
          <w:kern w:val="16"/>
          <w:sz w:val="24"/>
          <w:szCs w:val="24"/>
        </w:rPr>
        <w:t xml:space="preserve"> Tuoro sul Trasimeno</w:t>
      </w:r>
      <w:r w:rsidR="005C77C5">
        <w:rPr>
          <w:rFonts w:ascii="Arial Narrow" w:hAnsi="Arial Narrow"/>
          <w:b/>
          <w:bCs/>
          <w:kern w:val="16"/>
          <w:sz w:val="24"/>
          <w:szCs w:val="24"/>
        </w:rPr>
        <w:t>,</w:t>
      </w:r>
      <w:r w:rsidR="005C77C5" w:rsidRPr="005C77C5">
        <w:rPr>
          <w:rFonts w:ascii="Arial Narrow" w:hAnsi="Arial Narrow"/>
          <w:b/>
          <w:bCs/>
          <w:kern w:val="16"/>
          <w:sz w:val="24"/>
          <w:szCs w:val="24"/>
        </w:rPr>
        <w:t xml:space="preserve"> Castiglione del Lago</w:t>
      </w:r>
      <w:r w:rsidR="005C77C5">
        <w:rPr>
          <w:rFonts w:ascii="Arial Narrow" w:hAnsi="Arial Narrow"/>
          <w:b/>
          <w:bCs/>
          <w:kern w:val="16"/>
          <w:sz w:val="24"/>
          <w:szCs w:val="24"/>
        </w:rPr>
        <w:t>,</w:t>
      </w:r>
      <w:r w:rsidR="005C77C5" w:rsidRPr="005C77C5">
        <w:rPr>
          <w:rFonts w:ascii="Arial Narrow" w:hAnsi="Arial Narrow"/>
          <w:b/>
          <w:bCs/>
          <w:kern w:val="16"/>
          <w:sz w:val="24"/>
          <w:szCs w:val="24"/>
        </w:rPr>
        <w:t xml:space="preserve"> Città della Pieve</w:t>
      </w:r>
      <w:r w:rsidR="005C77C5">
        <w:rPr>
          <w:rFonts w:ascii="Arial Narrow" w:hAnsi="Arial Narrow"/>
          <w:b/>
          <w:bCs/>
          <w:kern w:val="16"/>
          <w:sz w:val="24"/>
          <w:szCs w:val="24"/>
        </w:rPr>
        <w:t>,</w:t>
      </w:r>
      <w:r w:rsidR="005C77C5" w:rsidRPr="005C77C5">
        <w:rPr>
          <w:rFonts w:ascii="Arial Narrow" w:hAnsi="Arial Narrow"/>
          <w:b/>
          <w:bCs/>
          <w:kern w:val="16"/>
          <w:sz w:val="24"/>
          <w:szCs w:val="24"/>
        </w:rPr>
        <w:t xml:space="preserve"> Piegaro</w:t>
      </w:r>
      <w:r w:rsidR="005C77C5">
        <w:rPr>
          <w:rFonts w:ascii="Arial Narrow" w:hAnsi="Arial Narrow"/>
          <w:b/>
          <w:bCs/>
          <w:kern w:val="16"/>
          <w:sz w:val="24"/>
          <w:szCs w:val="24"/>
        </w:rPr>
        <w:t>,</w:t>
      </w:r>
      <w:r w:rsidR="005C77C5" w:rsidRPr="005C77C5">
        <w:rPr>
          <w:rFonts w:ascii="Arial Narrow" w:hAnsi="Arial Narrow"/>
          <w:b/>
          <w:bCs/>
          <w:kern w:val="16"/>
          <w:sz w:val="24"/>
          <w:szCs w:val="24"/>
        </w:rPr>
        <w:t xml:space="preserve"> Panicale</w:t>
      </w:r>
      <w:r w:rsidR="005C77C5">
        <w:rPr>
          <w:rFonts w:ascii="Arial Narrow" w:hAnsi="Arial Narrow"/>
          <w:b/>
          <w:bCs/>
          <w:kern w:val="16"/>
          <w:sz w:val="24"/>
          <w:szCs w:val="24"/>
        </w:rPr>
        <w:t>,</w:t>
      </w:r>
      <w:r w:rsidR="005C77C5" w:rsidRPr="005C77C5">
        <w:rPr>
          <w:rFonts w:ascii="Arial Narrow" w:hAnsi="Arial Narrow"/>
          <w:b/>
          <w:bCs/>
          <w:kern w:val="16"/>
          <w:sz w:val="24"/>
          <w:szCs w:val="24"/>
        </w:rPr>
        <w:t xml:space="preserve"> Paciano.</w:t>
      </w:r>
      <w:r w:rsidRPr="009406FE">
        <w:rPr>
          <w:rFonts w:ascii="Arial Narrow" w:hAnsi="Arial Narrow"/>
          <w:b/>
          <w:bCs/>
          <w:kern w:val="16"/>
          <w:sz w:val="24"/>
          <w:szCs w:val="24"/>
        </w:rPr>
        <w:t xml:space="preserve"> </w:t>
      </w:r>
    </w:p>
    <w:p w14:paraId="0F603817" w14:textId="2C3FFD59" w:rsidR="00345746" w:rsidRPr="00345746" w:rsidRDefault="00345746" w:rsidP="0034574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45746"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79548E50" w14:textId="77777777" w:rsidR="00345746" w:rsidRPr="009406FE" w:rsidRDefault="00345746" w:rsidP="00345746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9406FE">
        <w:rPr>
          <w:rFonts w:ascii="Arial Narrow" w:hAnsi="Arial Narrow"/>
          <w:b/>
          <w:bCs/>
          <w:kern w:val="16"/>
          <w:sz w:val="24"/>
          <w:szCs w:val="24"/>
        </w:rPr>
        <w:t>SPESE AMMISSIBILI</w:t>
      </w:r>
    </w:p>
    <w:p w14:paraId="3BE4899A" w14:textId="77777777" w:rsidR="00345746" w:rsidRPr="00345746" w:rsidRDefault="00345746" w:rsidP="009406FE">
      <w:pPr>
        <w:pStyle w:val="Corpotesto"/>
        <w:numPr>
          <w:ilvl w:val="0"/>
          <w:numId w:val="2"/>
        </w:numPr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45746">
        <w:rPr>
          <w:rFonts w:ascii="Arial Narrow" w:hAnsi="Arial Narrow"/>
          <w:kern w:val="16"/>
          <w:sz w:val="24"/>
          <w:szCs w:val="24"/>
        </w:rPr>
        <w:t>Ristrutturazione e miglioramento di beni immobili strettamente necessari allo svolgimento dell’attività;</w:t>
      </w:r>
    </w:p>
    <w:p w14:paraId="497F9A35" w14:textId="77777777" w:rsidR="00345746" w:rsidRPr="00345746" w:rsidRDefault="00345746" w:rsidP="009406FE">
      <w:pPr>
        <w:pStyle w:val="Corpotesto"/>
        <w:numPr>
          <w:ilvl w:val="0"/>
          <w:numId w:val="2"/>
        </w:numPr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45746">
        <w:rPr>
          <w:rFonts w:ascii="Arial Narrow" w:hAnsi="Arial Narrow"/>
          <w:kern w:val="16"/>
          <w:sz w:val="24"/>
          <w:szCs w:val="24"/>
        </w:rPr>
        <w:t>Acquisto di nuovi impianti, macchinari, automezzi, attrezzature e forniture per lo svolgimento dell’attività;</w:t>
      </w:r>
    </w:p>
    <w:p w14:paraId="3F4BC51C" w14:textId="77777777" w:rsidR="00345746" w:rsidRPr="00345746" w:rsidRDefault="00345746" w:rsidP="009406FE">
      <w:pPr>
        <w:pStyle w:val="Corpotesto"/>
        <w:numPr>
          <w:ilvl w:val="0"/>
          <w:numId w:val="2"/>
        </w:numPr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45746">
        <w:rPr>
          <w:rFonts w:ascii="Arial Narrow" w:hAnsi="Arial Narrow"/>
          <w:kern w:val="16"/>
          <w:sz w:val="24"/>
          <w:szCs w:val="24"/>
        </w:rPr>
        <w:t>Acquisto di hardware, software inerenti o necessari all’attività;</w:t>
      </w:r>
    </w:p>
    <w:p w14:paraId="58D5A58D" w14:textId="77777777" w:rsidR="00345746" w:rsidRPr="00345746" w:rsidRDefault="00345746" w:rsidP="009406FE">
      <w:pPr>
        <w:pStyle w:val="Corpotesto"/>
        <w:numPr>
          <w:ilvl w:val="0"/>
          <w:numId w:val="2"/>
        </w:numPr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45746">
        <w:rPr>
          <w:rFonts w:ascii="Arial Narrow" w:hAnsi="Arial Narrow"/>
          <w:kern w:val="16"/>
          <w:sz w:val="24"/>
          <w:szCs w:val="24"/>
        </w:rPr>
        <w:t>Creazione e/o implementazione di siti internet;</w:t>
      </w:r>
    </w:p>
    <w:p w14:paraId="173CFF05" w14:textId="77777777" w:rsidR="00345746" w:rsidRPr="00345746" w:rsidRDefault="00345746" w:rsidP="009406FE">
      <w:pPr>
        <w:pStyle w:val="Corpotesto"/>
        <w:numPr>
          <w:ilvl w:val="0"/>
          <w:numId w:val="2"/>
        </w:numPr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45746">
        <w:rPr>
          <w:rFonts w:ascii="Arial Narrow" w:hAnsi="Arial Narrow"/>
          <w:kern w:val="16"/>
          <w:sz w:val="24"/>
          <w:szCs w:val="24"/>
        </w:rPr>
        <w:t>Onorari / Progettazione su immobili (max 12% degli investimenti immobiliari e 5% degli investimenti mobiliari e degli interventi immateriali).</w:t>
      </w:r>
    </w:p>
    <w:p w14:paraId="1A1032C4" w14:textId="77777777" w:rsidR="00345746" w:rsidRPr="00345746" w:rsidRDefault="00345746" w:rsidP="0034574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E113F18" w14:textId="1EC9B6BB" w:rsidR="00345746" w:rsidRDefault="00345746" w:rsidP="009406FE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406FE">
        <w:rPr>
          <w:rFonts w:ascii="Arial Narrow" w:hAnsi="Arial Narrow"/>
          <w:b/>
          <w:bCs/>
          <w:kern w:val="16"/>
          <w:sz w:val="24"/>
          <w:szCs w:val="24"/>
        </w:rPr>
        <w:lastRenderedPageBreak/>
        <w:t>Per informazioni più dettagliate</w:t>
      </w:r>
      <w:r w:rsidRPr="00345746">
        <w:rPr>
          <w:rFonts w:ascii="Arial Narrow" w:hAnsi="Arial Narrow"/>
          <w:kern w:val="16"/>
          <w:sz w:val="24"/>
          <w:szCs w:val="24"/>
        </w:rPr>
        <w:t xml:space="preserve">, </w:t>
      </w:r>
      <w:r w:rsidR="009406FE">
        <w:rPr>
          <w:rFonts w:ascii="Arial Narrow" w:hAnsi="Arial Narrow"/>
          <w:kern w:val="16"/>
          <w:sz w:val="24"/>
          <w:szCs w:val="24"/>
        </w:rPr>
        <w:t>contattare</w:t>
      </w:r>
      <w:r w:rsidRPr="00345746">
        <w:rPr>
          <w:rFonts w:ascii="Arial Narrow" w:hAnsi="Arial Narrow"/>
          <w:kern w:val="16"/>
          <w:sz w:val="24"/>
          <w:szCs w:val="24"/>
        </w:rPr>
        <w:t xml:space="preserve"> </w:t>
      </w:r>
      <w:r w:rsidR="005C77C5">
        <w:rPr>
          <w:rFonts w:ascii="Arial Narrow" w:hAnsi="Arial Narrow"/>
          <w:kern w:val="16"/>
          <w:sz w:val="24"/>
          <w:szCs w:val="24"/>
        </w:rPr>
        <w:t>l’U</w:t>
      </w:r>
      <w:r w:rsidRPr="00345746">
        <w:rPr>
          <w:rFonts w:ascii="Arial Narrow" w:hAnsi="Arial Narrow"/>
          <w:kern w:val="16"/>
          <w:sz w:val="24"/>
          <w:szCs w:val="24"/>
        </w:rPr>
        <w:t>ffici</w:t>
      </w:r>
      <w:r w:rsidR="005C77C5">
        <w:rPr>
          <w:rFonts w:ascii="Arial Narrow" w:hAnsi="Arial Narrow"/>
          <w:kern w:val="16"/>
          <w:sz w:val="24"/>
          <w:szCs w:val="24"/>
        </w:rPr>
        <w:t>o Bandi e Incentivi</w:t>
      </w:r>
      <w:r w:rsidRPr="00345746">
        <w:rPr>
          <w:rFonts w:ascii="Arial Narrow" w:hAnsi="Arial Narrow"/>
          <w:kern w:val="16"/>
          <w:sz w:val="24"/>
          <w:szCs w:val="24"/>
        </w:rPr>
        <w:t xml:space="preserve"> di Confcommercio </w:t>
      </w:r>
      <w:r w:rsidR="005C77C5">
        <w:rPr>
          <w:rFonts w:ascii="Arial Narrow" w:hAnsi="Arial Narrow"/>
          <w:kern w:val="16"/>
          <w:sz w:val="24"/>
          <w:szCs w:val="24"/>
        </w:rPr>
        <w:t>Umbria:</w:t>
      </w:r>
      <w:r w:rsidRPr="00345746">
        <w:rPr>
          <w:rFonts w:ascii="Arial Narrow" w:hAnsi="Arial Narrow"/>
          <w:kern w:val="16"/>
          <w:sz w:val="24"/>
          <w:szCs w:val="24"/>
        </w:rPr>
        <w:t xml:space="preserve"> tel. </w:t>
      </w:r>
      <w:r w:rsidR="005C77C5">
        <w:rPr>
          <w:rFonts w:ascii="Arial Narrow" w:hAnsi="Arial Narrow"/>
          <w:kern w:val="16"/>
          <w:sz w:val="24"/>
          <w:szCs w:val="24"/>
        </w:rPr>
        <w:t xml:space="preserve">075.506711 – </w:t>
      </w:r>
      <w:hyperlink r:id="rId8" w:history="1">
        <w:r w:rsidR="005C77C5" w:rsidRPr="002B675C">
          <w:rPr>
            <w:rStyle w:val="Collegamentoipertestuale"/>
            <w:rFonts w:ascii="Arial Narrow" w:hAnsi="Arial Narrow"/>
            <w:kern w:val="16"/>
            <w:sz w:val="24"/>
            <w:szCs w:val="24"/>
          </w:rPr>
          <w:t>incentivi@confcommercio.umbria.it</w:t>
        </w:r>
      </w:hyperlink>
      <w:r w:rsidR="005C77C5">
        <w:rPr>
          <w:rFonts w:ascii="Arial Narrow" w:hAnsi="Arial Narrow"/>
          <w:kern w:val="16"/>
          <w:sz w:val="24"/>
          <w:szCs w:val="24"/>
        </w:rPr>
        <w:t xml:space="preserve">. </w:t>
      </w:r>
      <w:r w:rsidRPr="00345746"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46D91A5B" w14:textId="77777777" w:rsidR="00345746" w:rsidRDefault="00345746" w:rsidP="00345746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3FECD492" w14:textId="77777777" w:rsidR="004F227E" w:rsidRDefault="004F227E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BA3C8B1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5571E78" w14:textId="41C589F7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38B84A" wp14:editId="3D02A86E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8E1B0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44A9F" wp14:editId="01AF744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BD33D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863EAA">
        <w:rPr>
          <w:rFonts w:ascii="Arial Narrow" w:hAnsi="Arial Narrow"/>
          <w:sz w:val="24"/>
          <w:szCs w:val="24"/>
        </w:rPr>
        <w:t>1</w:t>
      </w:r>
      <w:r w:rsidR="00345746">
        <w:rPr>
          <w:rFonts w:ascii="Arial Narrow" w:hAnsi="Arial Narrow"/>
          <w:sz w:val="24"/>
          <w:szCs w:val="24"/>
        </w:rPr>
        <w:t>6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345746">
        <w:rPr>
          <w:rFonts w:ascii="Arial Narrow" w:hAnsi="Arial Narrow"/>
          <w:sz w:val="24"/>
          <w:szCs w:val="24"/>
        </w:rPr>
        <w:t>settembre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9"/>
      <w:footerReference w:type="default" r:id="rId10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9629" w14:textId="77777777" w:rsidR="002F3252" w:rsidRDefault="002F3252">
      <w:r>
        <w:separator/>
      </w:r>
    </w:p>
  </w:endnote>
  <w:endnote w:type="continuationSeparator" w:id="0">
    <w:p w14:paraId="0F303464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C5BD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F3DD01B" wp14:editId="2165695D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BDCDB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A87C830" wp14:editId="5617A424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2D6DC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57DAC3F1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7E9BDE0C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400D696" wp14:editId="0F352CB6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873CC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3CA268F9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A7D2" w14:textId="77777777" w:rsidR="002F3252" w:rsidRDefault="002F3252">
      <w:r>
        <w:separator/>
      </w:r>
    </w:p>
  </w:footnote>
  <w:footnote w:type="continuationSeparator" w:id="0">
    <w:p w14:paraId="66EB1699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C8C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A84859" wp14:editId="49EC673B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D29DAA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4127AA" wp14:editId="179B6772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906A5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FDC4D37" wp14:editId="018B17CB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A8C6F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1C6DEF" wp14:editId="6DB24396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7E430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D7CE05" wp14:editId="740791D2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0C908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617216CE" wp14:editId="70E1BDDE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6CF"/>
    <w:multiLevelType w:val="hybridMultilevel"/>
    <w:tmpl w:val="0C78A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45746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C77C5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406FE"/>
    <w:rsid w:val="00970D1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710D5"/>
    <w:rsid w:val="00CA3AFE"/>
    <w:rsid w:val="00CD0C5B"/>
    <w:rsid w:val="00D9755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6C454C20"/>
  <w15:docId w15:val="{90D980E0-33F2-4573-B4CE-51A2716A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ntivi@confcommercio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3</cp:revision>
  <cp:lastPrinted>2019-03-06T11:46:00Z</cp:lastPrinted>
  <dcterms:created xsi:type="dcterms:W3CDTF">2021-09-16T10:26:00Z</dcterms:created>
  <dcterms:modified xsi:type="dcterms:W3CDTF">2021-09-16T10:34:00Z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