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2EF9" w14:textId="62BE502B" w:rsidR="005819CC" w:rsidRDefault="00DE219B" w:rsidP="005819CC">
      <w:pPr>
        <w:spacing w:before="66" w:line="252" w:lineRule="auto"/>
        <w:ind w:right="2216"/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color w:val="1F497D" w:themeColor="text2"/>
          <w:sz w:val="44"/>
          <w:szCs w:val="44"/>
        </w:rPr>
        <w:t>Federalberghi Umbria: previsioni buone per il ponte del 25 aprile. Maggiore incertezza per il 1° maggio</w:t>
      </w:r>
    </w:p>
    <w:p w14:paraId="1BF421A4" w14:textId="77777777" w:rsidR="003C6136" w:rsidRDefault="003C6136" w:rsidP="000C28A4">
      <w:pPr>
        <w:spacing w:before="66" w:line="252" w:lineRule="auto"/>
        <w:ind w:right="2216"/>
        <w:rPr>
          <w:rFonts w:ascii="Arial Narrow" w:hAnsi="Arial Narrow"/>
          <w:color w:val="1F497D" w:themeColor="text2"/>
          <w:sz w:val="28"/>
          <w:szCs w:val="28"/>
        </w:rPr>
      </w:pPr>
    </w:p>
    <w:p w14:paraId="3E429D28" w14:textId="2AA305C6" w:rsidR="00772804" w:rsidRDefault="00DE219B" w:rsidP="000C28A4">
      <w:pPr>
        <w:spacing w:before="66" w:line="252" w:lineRule="auto"/>
        <w:ind w:right="2216"/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color w:val="1F497D" w:themeColor="text2"/>
          <w:sz w:val="28"/>
          <w:szCs w:val="28"/>
        </w:rPr>
        <w:t>I risultati di una indagine tra un campione di strutture ricettive associate preannunciano un andamento in linea con quello di Pasqua</w:t>
      </w:r>
      <w:r w:rsidR="005819CC">
        <w:rPr>
          <w:rFonts w:ascii="Arial Narrow" w:hAnsi="Arial Narrow"/>
          <w:color w:val="1F497D" w:themeColor="text2"/>
          <w:sz w:val="28"/>
          <w:szCs w:val="28"/>
        </w:rPr>
        <w:t xml:space="preserve"> </w:t>
      </w:r>
    </w:p>
    <w:p w14:paraId="1F9FF065" w14:textId="77777777" w:rsidR="00F8400E" w:rsidRDefault="00F8400E" w:rsidP="000C28A4">
      <w:pPr>
        <w:spacing w:before="66" w:line="252" w:lineRule="auto"/>
        <w:ind w:right="2216"/>
        <w:rPr>
          <w:rFonts w:ascii="Arial Narrow" w:hAnsi="Arial Narrow"/>
          <w:sz w:val="24"/>
          <w:szCs w:val="24"/>
        </w:rPr>
      </w:pPr>
    </w:p>
    <w:p w14:paraId="01B41FF3" w14:textId="482D1296" w:rsidR="001D305B" w:rsidRDefault="00605323" w:rsidP="00DE219B">
      <w:pPr>
        <w:widowControl/>
        <w:shd w:val="clear" w:color="auto" w:fill="FFFFFF"/>
        <w:autoSpaceDE/>
        <w:autoSpaceDN/>
        <w:spacing w:after="0" w:line="390" w:lineRule="atLeast"/>
        <w:textAlignment w:val="baseline"/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</w:pPr>
      <w:r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L’andamento incoraggiante del movimento turistico che si è registrato in Umbria in occasione della Pasqua – con un dato medio sull’occupazione tra il 65-70% e picchi ancora superiori - dovrebbe essere confermato anche in occasione del ponte del 25 aprile.</w:t>
      </w:r>
      <w:r w:rsidR="00116856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È</w:t>
      </w:r>
      <w:r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quanto </w:t>
      </w:r>
      <w:r w:rsidR="00720A47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emerge da una indagine effettuata da Federalberghi Umbria Confcommercio tra le strutture associate: </w:t>
      </w:r>
      <w:r w:rsidR="00C101AF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l’82% prevede infatti prenotazioni ottime o buone anche per il prossimo fine settimana. Con un elemento che, peraltro, può incidere sensibilmente sul dato finale, ovvero la situazione metereologica. Data infatti la tipologia di clientela – costituita come a Pasqua quasi esclusivamente da italiani</w:t>
      </w:r>
      <w:r w:rsidR="003A3155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,</w:t>
      </w:r>
      <w:r w:rsidR="00C101AF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che prenotano </w:t>
      </w:r>
      <w:r w:rsidR="00C101AF" w:rsidRPr="003A3155">
        <w:rPr>
          <w:rFonts w:ascii="Arial Narrow" w:eastAsia="Times New Roman" w:hAnsi="Arial Narrow" w:cs="Times New Roman"/>
          <w:i/>
          <w:iCs/>
          <w:color w:val="333333"/>
          <w:sz w:val="27"/>
          <w:szCs w:val="27"/>
          <w:lang w:bidi="ar-SA"/>
        </w:rPr>
        <w:t>a</w:t>
      </w:r>
      <w:r w:rsidR="003A3155" w:rsidRPr="003A3155">
        <w:rPr>
          <w:rFonts w:ascii="Arial Narrow" w:eastAsia="Times New Roman" w:hAnsi="Arial Narrow" w:cs="Times New Roman"/>
          <w:i/>
          <w:iCs/>
          <w:color w:val="333333"/>
          <w:sz w:val="27"/>
          <w:szCs w:val="27"/>
          <w:lang w:bidi="ar-SA"/>
        </w:rPr>
        <w:t>ll’ultimo minuto dell’ultimo minuto</w:t>
      </w:r>
      <w:r w:rsidR="00C101AF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</w:t>
      </w:r>
      <w:r w:rsidR="005C1BB8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e in modo diretto (il ricorso ai portali di prenotazione</w:t>
      </w:r>
      <w:r w:rsidR="000465C2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OLTA</w:t>
      </w:r>
      <w:r w:rsidR="005C1BB8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non arriva al 15%) </w:t>
      </w:r>
      <w:r w:rsidR="00C101AF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– l’andamento climatico </w:t>
      </w:r>
      <w:r w:rsidR="003A3155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risulta decisivo nel determinare partenze o disdette i</w:t>
      </w:r>
      <w:r w:rsidR="000465C2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mmediate</w:t>
      </w:r>
      <w:r w:rsidR="003A3155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.</w:t>
      </w:r>
    </w:p>
    <w:p w14:paraId="46E62832" w14:textId="13B77F85" w:rsidR="00C101AF" w:rsidRDefault="00116856" w:rsidP="00DE219B">
      <w:pPr>
        <w:widowControl/>
        <w:shd w:val="clear" w:color="auto" w:fill="FFFFFF"/>
        <w:autoSpaceDE/>
        <w:autoSpaceDN/>
        <w:spacing w:after="0" w:line="390" w:lineRule="atLeast"/>
        <w:textAlignment w:val="baseline"/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</w:pPr>
      <w:proofErr w:type="gramStart"/>
      <w:r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]</w:t>
      </w:r>
      <w:r w:rsidR="001D305B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Nel</w:t>
      </w:r>
      <w:proofErr w:type="gramEnd"/>
      <w:r w:rsidR="001D305B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buon andamento previsto per la festa della Liberazione incide senz’altro positivamente lo svolgimento, il giorno prima, della Marcia della Pace</w:t>
      </w:r>
      <w:r w:rsidR="0060435D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Perugia-Assisi</w:t>
      </w:r>
      <w:r w:rsidR="001D305B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, per la quale si annunciano molte adesioni e i cui i partecipanti di fuori regione potrebbero approfittare per un giro più ampio dell’Umbria.  </w:t>
      </w:r>
    </w:p>
    <w:p w14:paraId="76A38F3A" w14:textId="56048D2F" w:rsidR="00326CA8" w:rsidRDefault="005C1BB8" w:rsidP="00DE219B">
      <w:pPr>
        <w:widowControl/>
        <w:shd w:val="clear" w:color="auto" w:fill="FFFFFF"/>
        <w:autoSpaceDE/>
        <w:autoSpaceDN/>
        <w:spacing w:after="0" w:line="390" w:lineRule="atLeast"/>
        <w:textAlignment w:val="baseline"/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</w:pPr>
      <w:r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Se si allunga lo sguardo al 1° maggio, le incertezze sono molto maggiori</w:t>
      </w:r>
      <w:r w:rsidR="00326CA8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. Ad</w:t>
      </w:r>
      <w:r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oggi, il 57% del campione di strutture ricettive parla di prenotazioni</w:t>
      </w:r>
      <w:r w:rsidR="0060435D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ancora</w:t>
      </w:r>
      <w:r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scarse, determinate principalmente da 2 fattori: </w:t>
      </w:r>
      <w:r w:rsidR="001D305B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la circostanza che </w:t>
      </w:r>
      <w:r w:rsidR="00326CA8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il 1° maggio cade di domenica, e quindi non si tratta di un vero ponte</w:t>
      </w:r>
      <w:r w:rsidR="00326CA8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, e anche </w:t>
      </w:r>
      <w:r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in questo caso l’abitudine</w:t>
      </w:r>
      <w:r w:rsidR="00326CA8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,</w:t>
      </w:r>
      <w:r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sempre più radicata, di prenotare in extremis</w:t>
      </w:r>
      <w:r w:rsidR="00F053B4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.</w:t>
      </w:r>
      <w:r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</w:t>
      </w:r>
      <w:r w:rsidR="00326CA8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Cosa che peraltro potrebbe rovesciare le previsioni in senso positivo ad immediato ridosso della Festa dei lavoratori. </w:t>
      </w:r>
      <w:r w:rsidR="00F531A4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br/>
      </w:r>
      <w:r w:rsidR="007F2474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Al di là dei numeri, quello che Federa</w:t>
      </w:r>
      <w:r w:rsidR="000465C2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l</w:t>
      </w:r>
      <w:r w:rsidR="007F2474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berghi Umbria Confcommercio sottolinea sono alcuni elementi sostanziali. “La tipologia di offerta della nostra regione – commenta il direttore Rolando Fioriti – fatta di storia, cultura, città d’arte, ambiente, enogastronomia, conferma di avere una forte attrattività. </w:t>
      </w:r>
      <w:r w:rsidR="00C930BA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Siamo fiduciosi </w:t>
      </w:r>
      <w:r w:rsidR="00BD272F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quindi </w:t>
      </w:r>
      <w:r w:rsidR="0010377F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circa l’esito positivo e i ritorni del</w:t>
      </w:r>
      <w:r w:rsidR="00BD272F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la campagn</w:t>
      </w:r>
      <w:r w:rsidR="0010377F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a</w:t>
      </w:r>
      <w:r w:rsidR="00BD272F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</w:t>
      </w:r>
      <w:r w:rsidR="00BD272F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lastRenderedPageBreak/>
        <w:t xml:space="preserve">di comunicazione </w:t>
      </w:r>
      <w:r w:rsidR="0010377F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su cui la Regione Umbria ha investito risorse importanti anche quest’anno, e sul ritorno a pieno regime degli eventi trainanti del flusso turistico, dal Festival dei Due Mondi ad Umbria Jazz. Nel contempo abbiamo però la necessità di invertire il trend</w:t>
      </w:r>
      <w:r w:rsidR="0004166B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,</w:t>
      </w:r>
      <w:r w:rsidR="0010377F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ancora </w:t>
      </w:r>
      <w:r w:rsidR="0060435D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da migliorare, c</w:t>
      </w:r>
      <w:r w:rsidR="0010377F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irca la presenza di turisti stranieri, che rappresentano un valore aggiunto molto importante</w:t>
      </w:r>
      <w:r w:rsidR="0004166B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per tutta la filiera,</w:t>
      </w:r>
      <w:r w:rsidR="0010377F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e che </w:t>
      </w:r>
      <w:r w:rsidR="0004166B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auspichiamo possano tornare</w:t>
      </w:r>
      <w:r w:rsidR="0060435D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quanto prima</w:t>
      </w:r>
      <w:r w:rsidR="0010377F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, in questo 2022,</w:t>
      </w:r>
      <w:r w:rsidR="000465C2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</w:t>
      </w:r>
      <w:r w:rsidR="0010377F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a</w:t>
      </w:r>
      <w:r w:rsidR="000465C2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l </w:t>
      </w:r>
      <w:r w:rsidR="0010377F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livello del 30/35% del totale </w:t>
      </w:r>
      <w:r w:rsidR="0004166B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del periodo </w:t>
      </w:r>
      <w:proofErr w:type="spellStart"/>
      <w:r w:rsidR="0010377F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pre</w:t>
      </w:r>
      <w:proofErr w:type="spellEnd"/>
      <w:r w:rsidR="0010377F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Covid</w:t>
      </w:r>
      <w:r w:rsidR="0004166B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. Altra priorità è il rilancio del turismo organizzato, in questo avvio di stagione pressoché inesistente,</w:t>
      </w:r>
      <w:r w:rsidR="00E1444A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che invece per la nostra regione</w:t>
      </w:r>
      <w:r w:rsidR="00BE2A4C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, date le sue caratteristiche, </w:t>
      </w:r>
      <w:r w:rsidR="00E1444A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>costituisce</w:t>
      </w:r>
      <w:r w:rsidR="00BE2A4C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una risorsa fondamentale: ecco, su questi due versanti siamo ancora lontani dalla normalità”. </w:t>
      </w:r>
      <w:r w:rsidR="00326CA8"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br/>
      </w:r>
    </w:p>
    <w:p w14:paraId="640AD37F" w14:textId="154A3D86" w:rsidR="00DE219B" w:rsidRDefault="00C101AF" w:rsidP="00DE219B">
      <w:pPr>
        <w:widowControl/>
        <w:shd w:val="clear" w:color="auto" w:fill="FFFFFF"/>
        <w:autoSpaceDE/>
        <w:autoSpaceDN/>
        <w:spacing w:after="0" w:line="390" w:lineRule="atLeast"/>
        <w:textAlignment w:val="baseline"/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</w:pPr>
      <w:r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  <w:t xml:space="preserve"> </w:t>
      </w:r>
    </w:p>
    <w:p w14:paraId="2DDA524A" w14:textId="2B93A093" w:rsidR="00DE219B" w:rsidRDefault="00DE219B" w:rsidP="00DE219B">
      <w:pPr>
        <w:widowControl/>
        <w:shd w:val="clear" w:color="auto" w:fill="FFFFFF"/>
        <w:autoSpaceDE/>
        <w:autoSpaceDN/>
        <w:spacing w:after="0" w:line="390" w:lineRule="atLeast"/>
        <w:textAlignment w:val="baseline"/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</w:pPr>
    </w:p>
    <w:p w14:paraId="5983EA03" w14:textId="34B5614A" w:rsidR="00DE219B" w:rsidRDefault="00DE219B" w:rsidP="00DE219B">
      <w:pPr>
        <w:widowControl/>
        <w:shd w:val="clear" w:color="auto" w:fill="FFFFFF"/>
        <w:autoSpaceDE/>
        <w:autoSpaceDN/>
        <w:spacing w:after="0" w:line="390" w:lineRule="atLeast"/>
        <w:textAlignment w:val="baseline"/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</w:pPr>
    </w:p>
    <w:p w14:paraId="25DD5A2F" w14:textId="47C763E5" w:rsidR="000233EB" w:rsidRPr="00F8400E" w:rsidRDefault="003C6136" w:rsidP="00F8400E">
      <w:pPr>
        <w:widowControl/>
        <w:shd w:val="clear" w:color="auto" w:fill="FFFFFF"/>
        <w:autoSpaceDE/>
        <w:autoSpaceDN/>
        <w:spacing w:after="0" w:line="390" w:lineRule="atLeast"/>
        <w:textAlignment w:val="baseline"/>
        <w:rPr>
          <w:rFonts w:ascii="Arial Narrow" w:eastAsia="Times New Roman" w:hAnsi="Arial Narrow" w:cs="Times New Roman"/>
          <w:color w:val="333333"/>
          <w:sz w:val="27"/>
          <w:szCs w:val="27"/>
          <w:lang w:bidi="ar-SA"/>
        </w:rPr>
      </w:pPr>
      <w:proofErr w:type="gramStart"/>
      <w:r w:rsidRPr="00A74058">
        <w:rPr>
          <w:rFonts w:ascii="Arial Narrow" w:eastAsia="Times New Roman" w:hAnsi="Arial Narrow" w:cs="Times New Roman"/>
          <w:i/>
          <w:iCs/>
          <w:color w:val="333333"/>
          <w:sz w:val="27"/>
          <w:szCs w:val="27"/>
          <w:lang w:bidi="ar-SA"/>
        </w:rPr>
        <w:t xml:space="preserve">Perugia,  </w:t>
      </w:r>
      <w:r w:rsidR="000465C2">
        <w:rPr>
          <w:rFonts w:ascii="Arial Narrow" w:eastAsia="Times New Roman" w:hAnsi="Arial Narrow" w:cs="Times New Roman"/>
          <w:i/>
          <w:iCs/>
          <w:color w:val="333333"/>
          <w:sz w:val="27"/>
          <w:szCs w:val="27"/>
          <w:lang w:bidi="ar-SA"/>
        </w:rPr>
        <w:t>21</w:t>
      </w:r>
      <w:proofErr w:type="gramEnd"/>
      <w:r w:rsidR="000465C2">
        <w:rPr>
          <w:rFonts w:ascii="Arial Narrow" w:eastAsia="Times New Roman" w:hAnsi="Arial Narrow" w:cs="Times New Roman"/>
          <w:i/>
          <w:iCs/>
          <w:color w:val="333333"/>
          <w:sz w:val="27"/>
          <w:szCs w:val="27"/>
          <w:lang w:bidi="ar-SA"/>
        </w:rPr>
        <w:t xml:space="preserve"> </w:t>
      </w:r>
      <w:r w:rsidRPr="00A74058">
        <w:rPr>
          <w:rFonts w:ascii="Arial Narrow" w:eastAsia="Times New Roman" w:hAnsi="Arial Narrow" w:cs="Times New Roman"/>
          <w:i/>
          <w:iCs/>
          <w:color w:val="333333"/>
          <w:sz w:val="27"/>
          <w:szCs w:val="27"/>
          <w:lang w:bidi="ar-SA"/>
        </w:rPr>
        <w:t>aprile 2022</w:t>
      </w:r>
    </w:p>
    <w:sectPr w:rsidR="000233EB" w:rsidRPr="00F8400E">
      <w:headerReference w:type="default" r:id="rId8"/>
      <w:footerReference w:type="default" r:id="rId9"/>
      <w:pgSz w:w="11910" w:h="16850"/>
      <w:pgMar w:top="2240" w:right="960" w:bottom="2060" w:left="1620" w:header="0" w:footer="1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D707" w14:textId="77777777" w:rsidR="00D7572A" w:rsidRDefault="00D7572A">
      <w:r>
        <w:separator/>
      </w:r>
    </w:p>
  </w:endnote>
  <w:endnote w:type="continuationSeparator" w:id="0">
    <w:p w14:paraId="27B96E5E" w14:textId="77777777" w:rsidR="00D7572A" w:rsidRDefault="00D7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0BD0" w14:textId="77777777" w:rsidR="00C010B5" w:rsidRDefault="008378E3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0E24A2A" wp14:editId="1443FCAF">
              <wp:simplePos x="0" y="0"/>
              <wp:positionH relativeFrom="page">
                <wp:posOffset>-11018</wp:posOffset>
              </wp:positionH>
              <wp:positionV relativeFrom="page">
                <wp:posOffset>7554595</wp:posOffset>
              </wp:positionV>
              <wp:extent cx="361950" cy="1260475"/>
              <wp:effectExtent l="0" t="0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C2D7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2E6377" id="Rectangle 9" o:spid="_x0000_s1026" style="position:absolute;margin-left:-.85pt;margin-top:594.85pt;width:28.5pt;height:9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" fillcolor="#c2d7f0" stroked="f">
              <w10:wrap anchorx="page" anchory="page"/>
            </v:rect>
          </w:pict>
        </mc:Fallback>
      </mc:AlternateContent>
    </w:r>
    <w:r w:rsidR="00BA0EA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F418DBC" wp14:editId="60E715B3">
              <wp:simplePos x="0" y="0"/>
              <wp:positionH relativeFrom="page">
                <wp:posOffset>-15463</wp:posOffset>
              </wp:positionH>
              <wp:positionV relativeFrom="page">
                <wp:posOffset>6294120</wp:posOffset>
              </wp:positionV>
              <wp:extent cx="361950" cy="1260475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B1CABB" id="Rectangle 8" o:spid="_x0000_s1026" style="position:absolute;margin-left:-1.2pt;margin-top:495.6pt;width:28.5pt;height:9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" fillcolor="#abc8eb" stroked="f">
              <w10:wrap anchorx="page" anchory="page"/>
            </v:rect>
          </w:pict>
        </mc:Fallback>
      </mc:AlternateContent>
    </w:r>
    <w:r w:rsidR="0029778D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C385AE8" wp14:editId="390438D1">
              <wp:simplePos x="0" y="0"/>
              <wp:positionH relativeFrom="page">
                <wp:posOffset>0</wp:posOffset>
              </wp:positionH>
              <wp:positionV relativeFrom="page">
                <wp:posOffset>8814391</wp:posOffset>
              </wp:positionV>
              <wp:extent cx="361950" cy="1456660"/>
              <wp:effectExtent l="0" t="0" r="0" b="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56660"/>
                      </a:xfrm>
                      <a:prstGeom prst="rect">
                        <a:avLst/>
                      </a:prstGeom>
                      <a:solidFill>
                        <a:srgbClr val="E0EB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F9DF8" id="Rectangle 10" o:spid="_x0000_s1026" style="position:absolute;margin-left:0;margin-top:694.05pt;width:28.5pt;height:114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" fillcolor="#e0ebf8" stroked="f">
              <w10:wrap anchorx="page" anchory="page"/>
            </v:rect>
          </w:pict>
        </mc:Fallback>
      </mc:AlternateContent>
    </w:r>
    <w:r w:rsidR="001F7015"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2048F27" wp14:editId="33F4B438">
              <wp:simplePos x="0" y="0"/>
              <wp:positionH relativeFrom="page">
                <wp:posOffset>4444779</wp:posOffset>
              </wp:positionH>
              <wp:positionV relativeFrom="page">
                <wp:posOffset>9048584</wp:posOffset>
              </wp:positionV>
              <wp:extent cx="2785966" cy="1312021"/>
              <wp:effectExtent l="0" t="0" r="146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966" cy="13120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47196" w14:textId="77777777" w:rsidR="00C010B5" w:rsidRPr="001F7015" w:rsidRDefault="00C010B5" w:rsidP="002D2EB6">
                          <w:pPr>
                            <w:spacing w:before="13"/>
                            <w:ind w:left="415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48F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0pt;margin-top:712.5pt;width:219.35pt;height:103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" filled="f" stroked="f">
              <v:textbox inset="0,0,0,0">
                <w:txbxContent>
                  <w:p w14:paraId="0D947196" w14:textId="77777777" w:rsidR="00C010B5" w:rsidRPr="001F7015" w:rsidRDefault="00C010B5" w:rsidP="002D2EB6">
                    <w:pPr>
                      <w:spacing w:before="13"/>
                      <w:ind w:left="415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30A0B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DB2954B" wp14:editId="57164CFD">
              <wp:simplePos x="0" y="0"/>
              <wp:positionH relativeFrom="page">
                <wp:posOffset>635</wp:posOffset>
              </wp:positionH>
              <wp:positionV relativeFrom="page">
                <wp:posOffset>10075545</wp:posOffset>
              </wp:positionV>
              <wp:extent cx="361950" cy="1260475"/>
              <wp:effectExtent l="635" t="0" r="0" b="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F5F9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63781E" id="Rectangle 11" o:spid="_x0000_s1026" style="position:absolute;margin-left:.05pt;margin-top:793.35pt;width:28.5pt;height:99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" fillcolor="#f5f9fd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AAEC" w14:textId="77777777" w:rsidR="00D7572A" w:rsidRDefault="00D7572A">
      <w:r>
        <w:separator/>
      </w:r>
    </w:p>
  </w:footnote>
  <w:footnote w:type="continuationSeparator" w:id="0">
    <w:p w14:paraId="1E849ED5" w14:textId="77777777" w:rsidR="00D7572A" w:rsidRDefault="00D7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581D" w14:textId="77777777" w:rsidR="00C010B5" w:rsidRDefault="006F6D86">
    <w:pPr>
      <w:pStyle w:val="Corpotesto"/>
      <w:spacing w:line="14" w:lineRule="auto"/>
      <w:rPr>
        <w:sz w:val="20"/>
      </w:rPr>
    </w:pPr>
    <w:r>
      <w:rPr>
        <w:noProof/>
        <w:color w:val="95B3D7" w:themeColor="accent1" w:themeTint="99"/>
        <w:lang w:bidi="ar-SA"/>
      </w:rPr>
      <w:drawing>
        <wp:anchor distT="0" distB="0" distL="114300" distR="114300" simplePos="0" relativeHeight="251663872" behindDoc="0" locked="0" layoutInCell="1" allowOverlap="1" wp14:anchorId="5BB3C497" wp14:editId="1A89B152">
          <wp:simplePos x="0" y="0"/>
          <wp:positionH relativeFrom="column">
            <wp:posOffset>4685030</wp:posOffset>
          </wp:positionH>
          <wp:positionV relativeFrom="paragraph">
            <wp:posOffset>368300</wp:posOffset>
          </wp:positionV>
          <wp:extent cx="1313815" cy="832485"/>
          <wp:effectExtent l="0" t="0" r="635" b="571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b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8E3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F644FD0" wp14:editId="36569ACE">
              <wp:simplePos x="0" y="0"/>
              <wp:positionH relativeFrom="page">
                <wp:posOffset>-26035</wp:posOffset>
              </wp:positionH>
              <wp:positionV relativeFrom="page">
                <wp:posOffset>5040630</wp:posOffset>
              </wp:positionV>
              <wp:extent cx="361950" cy="1260475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3F457D" id="Rectangle 7" o:spid="_x0000_s1026" style="position:absolute;margin-left:-2.05pt;margin-top:396.9pt;width:28.5pt;height:9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" fillcolor="#679bdb" stroked="f">
              <w10:wrap anchorx="page" anchory="page"/>
            </v:rect>
          </w:pict>
        </mc:Fallback>
      </mc:AlternateContent>
    </w:r>
    <w:r w:rsidR="008378E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37DAC2D" wp14:editId="7742FDEE">
              <wp:simplePos x="0" y="0"/>
              <wp:positionH relativeFrom="page">
                <wp:posOffset>-24130</wp:posOffset>
              </wp:positionH>
              <wp:positionV relativeFrom="page">
                <wp:posOffset>2526665</wp:posOffset>
              </wp:positionV>
              <wp:extent cx="361950" cy="126047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FDD212" id="Rectangle 5" o:spid="_x0000_s1026" style="position:absolute;margin-left:-1.9pt;margin-top:198.95pt;width:28.5pt;height:9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" fillcolor="#265ea2" stroked="f">
              <w10:wrap anchorx="page" anchory="page"/>
            </v:rect>
          </w:pict>
        </mc:Fallback>
      </mc:AlternateContent>
    </w:r>
    <w:r w:rsidR="006E7374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0148D84" wp14:editId="0F85FD1D">
              <wp:simplePos x="0" y="0"/>
              <wp:positionH relativeFrom="page">
                <wp:posOffset>-22225</wp:posOffset>
              </wp:positionH>
              <wp:positionV relativeFrom="page">
                <wp:posOffset>1278890</wp:posOffset>
              </wp:positionV>
              <wp:extent cx="361950" cy="1264285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428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D671F" id="Rectangle 4" o:spid="_x0000_s1026" style="position:absolute;margin-left:-1.75pt;margin-top:100.7pt;width:28.5pt;height:99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" fillcolor="#1d4575" stroked="f">
              <w10:wrap anchorx="page" anchory="page"/>
            </v:rect>
          </w:pict>
        </mc:Fallback>
      </mc:AlternateContent>
    </w:r>
    <w:r w:rsidR="006E737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4BF430" wp14:editId="56E3A72F">
              <wp:simplePos x="0" y="0"/>
              <wp:positionH relativeFrom="page">
                <wp:posOffset>-24988</wp:posOffset>
              </wp:positionH>
              <wp:positionV relativeFrom="page">
                <wp:posOffset>3781425</wp:posOffset>
              </wp:positionV>
              <wp:extent cx="361950" cy="1260475"/>
              <wp:effectExtent l="0" t="0" r="0" b="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FC08EC" id="Rectangle 6" o:spid="_x0000_s1026" style="position:absolute;margin-left:-1.95pt;margin-top:297.75pt;width:28.5pt;height:9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" fillcolor="#2a67b0" stroked="f">
              <w10:wrap anchorx="page" anchory="page"/>
            </v:rect>
          </w:pict>
        </mc:Fallback>
      </mc:AlternateContent>
    </w:r>
    <w:r w:rsidR="00BA0EA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691966E" wp14:editId="4A44EA6E">
              <wp:simplePos x="0" y="0"/>
              <wp:positionH relativeFrom="page">
                <wp:posOffset>-20955</wp:posOffset>
              </wp:positionH>
              <wp:positionV relativeFrom="page">
                <wp:posOffset>0</wp:posOffset>
              </wp:positionV>
              <wp:extent cx="361950" cy="1275715"/>
              <wp:effectExtent l="0" t="0" r="0" b="63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75715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A54BF5" id="Rectangle 2" o:spid="_x0000_s1026" style="position:absolute;margin-left:-1.65pt;margin-top:0;width:28.5pt;height:100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" fillcolor="#16365d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2241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05A9E"/>
    <w:rsid w:val="000170D6"/>
    <w:rsid w:val="000233EB"/>
    <w:rsid w:val="000270A8"/>
    <w:rsid w:val="00034839"/>
    <w:rsid w:val="00036FCF"/>
    <w:rsid w:val="0004166B"/>
    <w:rsid w:val="00044F19"/>
    <w:rsid w:val="000465C2"/>
    <w:rsid w:val="000737BD"/>
    <w:rsid w:val="0007577B"/>
    <w:rsid w:val="00077F57"/>
    <w:rsid w:val="00080B8D"/>
    <w:rsid w:val="0008107C"/>
    <w:rsid w:val="0008309C"/>
    <w:rsid w:val="000A4E49"/>
    <w:rsid w:val="000A5D1E"/>
    <w:rsid w:val="000C28A4"/>
    <w:rsid w:val="000D4DD5"/>
    <w:rsid w:val="000D7A94"/>
    <w:rsid w:val="000E33B7"/>
    <w:rsid w:val="001018B8"/>
    <w:rsid w:val="0010377F"/>
    <w:rsid w:val="00104D3D"/>
    <w:rsid w:val="0011259B"/>
    <w:rsid w:val="00112BB8"/>
    <w:rsid w:val="00116856"/>
    <w:rsid w:val="00126E73"/>
    <w:rsid w:val="00140AF1"/>
    <w:rsid w:val="0014408E"/>
    <w:rsid w:val="00147953"/>
    <w:rsid w:val="00156AAF"/>
    <w:rsid w:val="00171E07"/>
    <w:rsid w:val="00177463"/>
    <w:rsid w:val="001A4067"/>
    <w:rsid w:val="001A667B"/>
    <w:rsid w:val="001A6B21"/>
    <w:rsid w:val="001D305B"/>
    <w:rsid w:val="001F7015"/>
    <w:rsid w:val="002115AF"/>
    <w:rsid w:val="00235D82"/>
    <w:rsid w:val="0023700B"/>
    <w:rsid w:val="0024379B"/>
    <w:rsid w:val="00250951"/>
    <w:rsid w:val="00251EF1"/>
    <w:rsid w:val="00254F15"/>
    <w:rsid w:val="00260A18"/>
    <w:rsid w:val="0026177D"/>
    <w:rsid w:val="00264E59"/>
    <w:rsid w:val="00266EB2"/>
    <w:rsid w:val="00276C11"/>
    <w:rsid w:val="002829DE"/>
    <w:rsid w:val="00291325"/>
    <w:rsid w:val="002945DA"/>
    <w:rsid w:val="0029778D"/>
    <w:rsid w:val="002A3EFE"/>
    <w:rsid w:val="002B2003"/>
    <w:rsid w:val="002D2EB6"/>
    <w:rsid w:val="002D39E0"/>
    <w:rsid w:val="002D4080"/>
    <w:rsid w:val="002F4227"/>
    <w:rsid w:val="00317607"/>
    <w:rsid w:val="00323B6F"/>
    <w:rsid w:val="0032668B"/>
    <w:rsid w:val="00326CA8"/>
    <w:rsid w:val="00327121"/>
    <w:rsid w:val="003378DF"/>
    <w:rsid w:val="003447F9"/>
    <w:rsid w:val="00362C08"/>
    <w:rsid w:val="00370722"/>
    <w:rsid w:val="003715D4"/>
    <w:rsid w:val="003755AF"/>
    <w:rsid w:val="0039775F"/>
    <w:rsid w:val="003A3155"/>
    <w:rsid w:val="003A4D0C"/>
    <w:rsid w:val="003C5455"/>
    <w:rsid w:val="003C6136"/>
    <w:rsid w:val="003D6367"/>
    <w:rsid w:val="003D6613"/>
    <w:rsid w:val="003E701E"/>
    <w:rsid w:val="00402408"/>
    <w:rsid w:val="00412D23"/>
    <w:rsid w:val="004275E2"/>
    <w:rsid w:val="0044313A"/>
    <w:rsid w:val="00446DF2"/>
    <w:rsid w:val="004518DD"/>
    <w:rsid w:val="00453071"/>
    <w:rsid w:val="00460AD6"/>
    <w:rsid w:val="00462F19"/>
    <w:rsid w:val="004647DB"/>
    <w:rsid w:val="004752FA"/>
    <w:rsid w:val="00492448"/>
    <w:rsid w:val="004A04F8"/>
    <w:rsid w:val="004B3468"/>
    <w:rsid w:val="004D1468"/>
    <w:rsid w:val="004D6F58"/>
    <w:rsid w:val="00503745"/>
    <w:rsid w:val="00545557"/>
    <w:rsid w:val="00556399"/>
    <w:rsid w:val="005579A5"/>
    <w:rsid w:val="00570E80"/>
    <w:rsid w:val="0058090C"/>
    <w:rsid w:val="005819CC"/>
    <w:rsid w:val="00590F5A"/>
    <w:rsid w:val="005B6C7C"/>
    <w:rsid w:val="005C1BB8"/>
    <w:rsid w:val="005C3E4C"/>
    <w:rsid w:val="005C56C2"/>
    <w:rsid w:val="005D5180"/>
    <w:rsid w:val="005F0835"/>
    <w:rsid w:val="0060435D"/>
    <w:rsid w:val="00605323"/>
    <w:rsid w:val="006366D8"/>
    <w:rsid w:val="00640B5C"/>
    <w:rsid w:val="00661A58"/>
    <w:rsid w:val="00695351"/>
    <w:rsid w:val="006A2355"/>
    <w:rsid w:val="006B564C"/>
    <w:rsid w:val="006C4890"/>
    <w:rsid w:val="006D0465"/>
    <w:rsid w:val="006D2CF0"/>
    <w:rsid w:val="006D591C"/>
    <w:rsid w:val="006E612F"/>
    <w:rsid w:val="006E7374"/>
    <w:rsid w:val="006F268E"/>
    <w:rsid w:val="006F3179"/>
    <w:rsid w:val="006F6D86"/>
    <w:rsid w:val="00700367"/>
    <w:rsid w:val="00720A47"/>
    <w:rsid w:val="007232A3"/>
    <w:rsid w:val="00727E99"/>
    <w:rsid w:val="00772804"/>
    <w:rsid w:val="00783A53"/>
    <w:rsid w:val="007D3980"/>
    <w:rsid w:val="007E7381"/>
    <w:rsid w:val="007F2474"/>
    <w:rsid w:val="007F789A"/>
    <w:rsid w:val="00802CA4"/>
    <w:rsid w:val="0081690D"/>
    <w:rsid w:val="008378E3"/>
    <w:rsid w:val="0084181A"/>
    <w:rsid w:val="0084505D"/>
    <w:rsid w:val="00852041"/>
    <w:rsid w:val="00860A63"/>
    <w:rsid w:val="00865239"/>
    <w:rsid w:val="00875FDC"/>
    <w:rsid w:val="00896CB8"/>
    <w:rsid w:val="008A08C5"/>
    <w:rsid w:val="008A0F91"/>
    <w:rsid w:val="008A4C9A"/>
    <w:rsid w:val="008C1388"/>
    <w:rsid w:val="008C4BD5"/>
    <w:rsid w:val="008C797A"/>
    <w:rsid w:val="008E09AF"/>
    <w:rsid w:val="008F3FEA"/>
    <w:rsid w:val="009025AD"/>
    <w:rsid w:val="00942169"/>
    <w:rsid w:val="009635F6"/>
    <w:rsid w:val="009828CB"/>
    <w:rsid w:val="009A10B1"/>
    <w:rsid w:val="009A7A46"/>
    <w:rsid w:val="009D2860"/>
    <w:rsid w:val="009D3FD1"/>
    <w:rsid w:val="00A00357"/>
    <w:rsid w:val="00A05B14"/>
    <w:rsid w:val="00A12063"/>
    <w:rsid w:val="00A16FC9"/>
    <w:rsid w:val="00A3625B"/>
    <w:rsid w:val="00A4577F"/>
    <w:rsid w:val="00A562F4"/>
    <w:rsid w:val="00A645C1"/>
    <w:rsid w:val="00A73F41"/>
    <w:rsid w:val="00A74058"/>
    <w:rsid w:val="00A76619"/>
    <w:rsid w:val="00A800A9"/>
    <w:rsid w:val="00A80991"/>
    <w:rsid w:val="00AB2C93"/>
    <w:rsid w:val="00AB51C4"/>
    <w:rsid w:val="00AB6224"/>
    <w:rsid w:val="00AE1B06"/>
    <w:rsid w:val="00AE5279"/>
    <w:rsid w:val="00B00E99"/>
    <w:rsid w:val="00B01BBC"/>
    <w:rsid w:val="00B05A7E"/>
    <w:rsid w:val="00B27D5F"/>
    <w:rsid w:val="00B30A0B"/>
    <w:rsid w:val="00B355AF"/>
    <w:rsid w:val="00B4128C"/>
    <w:rsid w:val="00B41D77"/>
    <w:rsid w:val="00B50380"/>
    <w:rsid w:val="00B51721"/>
    <w:rsid w:val="00B53490"/>
    <w:rsid w:val="00B613F1"/>
    <w:rsid w:val="00B754F6"/>
    <w:rsid w:val="00B83F97"/>
    <w:rsid w:val="00BA0EAC"/>
    <w:rsid w:val="00BB30E4"/>
    <w:rsid w:val="00BC6DF5"/>
    <w:rsid w:val="00BD272F"/>
    <w:rsid w:val="00BE2A4C"/>
    <w:rsid w:val="00BF66DC"/>
    <w:rsid w:val="00C003E5"/>
    <w:rsid w:val="00C010B5"/>
    <w:rsid w:val="00C041D1"/>
    <w:rsid w:val="00C101AF"/>
    <w:rsid w:val="00C52013"/>
    <w:rsid w:val="00C61D8A"/>
    <w:rsid w:val="00C65115"/>
    <w:rsid w:val="00C710D5"/>
    <w:rsid w:val="00C8024B"/>
    <w:rsid w:val="00C91003"/>
    <w:rsid w:val="00C930BA"/>
    <w:rsid w:val="00C93DF0"/>
    <w:rsid w:val="00CA3AFE"/>
    <w:rsid w:val="00CB57EE"/>
    <w:rsid w:val="00CE3D90"/>
    <w:rsid w:val="00CE49BC"/>
    <w:rsid w:val="00D06433"/>
    <w:rsid w:val="00D155A8"/>
    <w:rsid w:val="00D24DC2"/>
    <w:rsid w:val="00D535A9"/>
    <w:rsid w:val="00D5647E"/>
    <w:rsid w:val="00D60A1A"/>
    <w:rsid w:val="00D725AC"/>
    <w:rsid w:val="00D7572A"/>
    <w:rsid w:val="00DB5A19"/>
    <w:rsid w:val="00DC04FD"/>
    <w:rsid w:val="00DC7968"/>
    <w:rsid w:val="00DD47BC"/>
    <w:rsid w:val="00DE219B"/>
    <w:rsid w:val="00E13116"/>
    <w:rsid w:val="00E1444A"/>
    <w:rsid w:val="00E371E4"/>
    <w:rsid w:val="00E4555D"/>
    <w:rsid w:val="00E47A86"/>
    <w:rsid w:val="00EA1D34"/>
    <w:rsid w:val="00EA4C26"/>
    <w:rsid w:val="00EB14A2"/>
    <w:rsid w:val="00EC2974"/>
    <w:rsid w:val="00EC449A"/>
    <w:rsid w:val="00F053B4"/>
    <w:rsid w:val="00F05D14"/>
    <w:rsid w:val="00F13788"/>
    <w:rsid w:val="00F13A20"/>
    <w:rsid w:val="00F23023"/>
    <w:rsid w:val="00F37056"/>
    <w:rsid w:val="00F46210"/>
    <w:rsid w:val="00F531A4"/>
    <w:rsid w:val="00F71DC9"/>
    <w:rsid w:val="00F8400E"/>
    <w:rsid w:val="00FA09DB"/>
    <w:rsid w:val="00FA118E"/>
    <w:rsid w:val="00FA1E8E"/>
    <w:rsid w:val="00FB7DCB"/>
    <w:rsid w:val="00FD1B3E"/>
    <w:rsid w:val="00FD5F8E"/>
    <w:rsid w:val="00FD6252"/>
    <w:rsid w:val="00FE0BA1"/>
    <w:rsid w:val="00FE2A08"/>
    <w:rsid w:val="00FE2C62"/>
    <w:rsid w:val="00FE496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9fd,#1d4575,#265ea2,#2a67b0,#679bdb,#abc8eb,#c2d7f0,#e0ebf8"/>
    </o:shapedefaults>
    <o:shapelayout v:ext="edit">
      <o:idmap v:ext="edit" data="2"/>
    </o:shapelayout>
  </w:shapeDefaults>
  <w:decimalSymbol w:val=","/>
  <w:listSeparator w:val=";"/>
  <w14:docId w14:val="6A84F444"/>
  <w15:docId w15:val="{F157DD57-C356-40C2-BFE6-DBF8076A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025A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uiPriority w:val="99"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6FCF"/>
    <w:rPr>
      <w:rFonts w:ascii="Lucida Sans" w:eastAsia="Lucida Sans" w:hAnsi="Lucida Sans" w:cs="Lucida Sans"/>
      <w:sz w:val="26"/>
      <w:szCs w:val="2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5AD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01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013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3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88CD-E968-46DB-B8FA-4574873A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Migliorati Claudia - Confcommercio Umbria</cp:lastModifiedBy>
  <cp:revision>13</cp:revision>
  <cp:lastPrinted>2022-04-21T10:46:00Z</cp:lastPrinted>
  <dcterms:created xsi:type="dcterms:W3CDTF">2022-04-21T09:07:00Z</dcterms:created>
  <dcterms:modified xsi:type="dcterms:W3CDTF">2022-04-21T11:06:00Z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